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55" w:rsidRPr="0093444C" w:rsidRDefault="00462C55" w:rsidP="00462C55">
      <w:pPr>
        <w:jc w:val="center"/>
        <w:rPr>
          <w:rFonts w:ascii="Times New Roman" w:hAnsi="Times New Roman"/>
          <w:b/>
          <w:sz w:val="24"/>
          <w:szCs w:val="24"/>
          <w:u w:val="single"/>
        </w:rPr>
      </w:pPr>
      <w:r w:rsidRPr="0093444C">
        <w:rPr>
          <w:rFonts w:ascii="Times New Roman" w:hAnsi="Times New Roman"/>
          <w:b/>
          <w:sz w:val="24"/>
          <w:szCs w:val="24"/>
          <w:u w:val="single"/>
        </w:rPr>
        <w:t xml:space="preserve">TOMADA DE PREÇO Nº. </w:t>
      </w:r>
      <w:r w:rsidR="00C5124A">
        <w:rPr>
          <w:rFonts w:ascii="Times New Roman" w:hAnsi="Times New Roman"/>
          <w:b/>
          <w:sz w:val="24"/>
          <w:szCs w:val="24"/>
          <w:u w:val="single"/>
        </w:rPr>
        <w:t>06/2016</w:t>
      </w:r>
    </w:p>
    <w:p w:rsidR="00462C55" w:rsidRPr="0093444C" w:rsidRDefault="00462C55" w:rsidP="00462C55">
      <w:pPr>
        <w:jc w:val="center"/>
        <w:rPr>
          <w:rFonts w:ascii="Times New Roman" w:hAnsi="Times New Roman"/>
          <w:b/>
          <w:sz w:val="24"/>
          <w:szCs w:val="24"/>
          <w:u w:val="single"/>
        </w:rPr>
      </w:pPr>
    </w:p>
    <w:p w:rsidR="00462C55" w:rsidRPr="0093444C" w:rsidRDefault="00462C55" w:rsidP="00462C55">
      <w:pPr>
        <w:jc w:val="both"/>
        <w:rPr>
          <w:rFonts w:ascii="Times New Roman" w:hAnsi="Times New Roman"/>
          <w:b/>
          <w:i/>
          <w:sz w:val="24"/>
          <w:szCs w:val="24"/>
        </w:rPr>
      </w:pPr>
      <w:r w:rsidRPr="0093444C">
        <w:rPr>
          <w:rFonts w:ascii="Times New Roman" w:hAnsi="Times New Roman"/>
          <w:b/>
          <w:sz w:val="24"/>
          <w:szCs w:val="24"/>
        </w:rPr>
        <w:t>1. INTRODUÇÃO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1.01 - A Prefeitura Municipal de Tanguá</w:t>
      </w:r>
      <w:proofErr w:type="gramStart"/>
      <w:r w:rsidRPr="0093444C">
        <w:rPr>
          <w:rFonts w:ascii="Times New Roman" w:hAnsi="Times New Roman"/>
          <w:sz w:val="24"/>
          <w:szCs w:val="24"/>
        </w:rPr>
        <w:t>, torna</w:t>
      </w:r>
      <w:proofErr w:type="gramEnd"/>
      <w:r w:rsidRPr="0093444C">
        <w:rPr>
          <w:rFonts w:ascii="Times New Roman" w:hAnsi="Times New Roman"/>
          <w:sz w:val="24"/>
          <w:szCs w:val="24"/>
        </w:rPr>
        <w:t xml:space="preserve"> público que fará realizar licitação, sob a modalidade de </w:t>
      </w:r>
      <w:r w:rsidRPr="0093444C">
        <w:rPr>
          <w:rFonts w:ascii="Times New Roman" w:hAnsi="Times New Roman"/>
          <w:b/>
          <w:sz w:val="24"/>
          <w:szCs w:val="24"/>
        </w:rPr>
        <w:t xml:space="preserve">TOMADA DE PREÇO Nº. </w:t>
      </w:r>
      <w:r w:rsidR="00C5124A">
        <w:rPr>
          <w:rFonts w:ascii="Times New Roman" w:hAnsi="Times New Roman"/>
          <w:b/>
          <w:sz w:val="24"/>
          <w:szCs w:val="24"/>
        </w:rPr>
        <w:t>06/2016</w:t>
      </w:r>
      <w:r w:rsidRPr="0093444C">
        <w:rPr>
          <w:rFonts w:ascii="Times New Roman" w:hAnsi="Times New Roman"/>
          <w:sz w:val="24"/>
          <w:szCs w:val="24"/>
        </w:rPr>
        <w:t xml:space="preserve">, do tipo </w:t>
      </w:r>
      <w:r w:rsidRPr="0093444C">
        <w:rPr>
          <w:rFonts w:ascii="Times New Roman" w:hAnsi="Times New Roman"/>
          <w:i/>
          <w:sz w:val="24"/>
          <w:szCs w:val="24"/>
        </w:rPr>
        <w:t>menor preço</w:t>
      </w:r>
      <w:r w:rsidRPr="0093444C">
        <w:rPr>
          <w:rFonts w:ascii="Times New Roman" w:hAnsi="Times New Roman"/>
          <w:sz w:val="24"/>
          <w:szCs w:val="24"/>
        </w:rPr>
        <w:t xml:space="preserve">, sob </w:t>
      </w:r>
      <w:r w:rsidRPr="0093444C">
        <w:rPr>
          <w:rFonts w:ascii="Times New Roman" w:hAnsi="Times New Roman"/>
          <w:i/>
          <w:sz w:val="24"/>
          <w:szCs w:val="24"/>
        </w:rPr>
        <w:t>regime de empreitada por preço Global</w:t>
      </w:r>
      <w:r w:rsidRPr="0093444C">
        <w:rPr>
          <w:rFonts w:ascii="Times New Roman" w:hAnsi="Times New Roman"/>
          <w:sz w:val="24"/>
          <w:szCs w:val="24"/>
        </w:rPr>
        <w:t xml:space="preserve"> das obras e/ou serviços de engenharia, caracterizados e </w:t>
      </w:r>
      <w:r w:rsidR="00EE38BA" w:rsidRPr="0093444C">
        <w:rPr>
          <w:rFonts w:ascii="Times New Roman" w:hAnsi="Times New Roman"/>
          <w:sz w:val="24"/>
          <w:szCs w:val="24"/>
        </w:rPr>
        <w:t>especificados no Projeto Básico.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1.02 - A presente Tomada de preço e a adjudicação dela decorrente se regem por toda a legislação aplicável à espécie, especialmente pelas normas de caráter geral da Lei Federal nº. 8.666, de 21.06.93, e suas alterações, e dá outras providências, bem como pelas disposições deste Edital e da minuta de Contrato (Anexo </w:t>
      </w:r>
      <w:r w:rsidR="0084192E" w:rsidRPr="0093444C">
        <w:rPr>
          <w:rFonts w:ascii="Times New Roman" w:hAnsi="Times New Roman"/>
          <w:sz w:val="24"/>
          <w:szCs w:val="24"/>
        </w:rPr>
        <w:t>X</w:t>
      </w:r>
      <w:r w:rsidRPr="0093444C">
        <w:rPr>
          <w:rFonts w:ascii="Times New Roman" w:hAnsi="Times New Roman"/>
          <w:sz w:val="24"/>
          <w:szCs w:val="24"/>
        </w:rPr>
        <w:t>I</w:t>
      </w:r>
      <w:r w:rsidR="0084192E" w:rsidRPr="0093444C">
        <w:rPr>
          <w:rFonts w:ascii="Times New Roman" w:hAnsi="Times New Roman"/>
          <w:sz w:val="24"/>
          <w:szCs w:val="24"/>
        </w:rPr>
        <w:t>V</w:t>
      </w:r>
      <w:r w:rsidRPr="0093444C">
        <w:rPr>
          <w:rFonts w:ascii="Times New Roman" w:hAnsi="Times New Roman"/>
          <w:sz w:val="24"/>
          <w:szCs w:val="24"/>
        </w:rPr>
        <w:t>), normas que as licitantes declaram conhecer e a elas se sujeitarem incondicional e irrestritamente.</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1.03 - As retificações do Edital, por iniciativa oficial ou provocada por eventuais impugnações, obrigarão a todas as licitantes e serão divulgadas pela imprensa, da mesma forma que se deu publicidade ao presente Edital.</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1.04 - A Tomada de Preços a que se refere este Edital poderá ser adiada, revogada por razões de interesse público decorrente de fato superveniente devidamente comprovada, ou anulada, sem que caiba às licitantes qualquer direito a reclamação ou indenização por estes motivos, de acordo com o artigo 49 da Lei Federal nº. 8.666/93 e suas alterações.</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color w:val="FF0000"/>
          <w:sz w:val="24"/>
          <w:szCs w:val="24"/>
        </w:rPr>
      </w:pPr>
      <w:r w:rsidRPr="0093444C">
        <w:rPr>
          <w:rFonts w:ascii="Times New Roman" w:hAnsi="Times New Roman"/>
          <w:sz w:val="24"/>
          <w:szCs w:val="24"/>
        </w:rPr>
        <w:t xml:space="preserve">1.05 - </w:t>
      </w:r>
      <w:r w:rsidR="00EE38BA" w:rsidRPr="0093444C">
        <w:rPr>
          <w:rFonts w:ascii="Times New Roman" w:hAnsi="Times New Roman"/>
          <w:sz w:val="24"/>
          <w:szCs w:val="24"/>
        </w:rPr>
        <w:t xml:space="preserve">O Edital e seus anexos poderão ser adquiridos na sala da Comissão Permanente de Licitação da Prefeitura Municipal de Tanguá, na </w:t>
      </w:r>
      <w:proofErr w:type="gramStart"/>
      <w:r w:rsidR="00EE38BA" w:rsidRPr="0093444C">
        <w:rPr>
          <w:rFonts w:ascii="Times New Roman" w:hAnsi="Times New Roman"/>
          <w:sz w:val="24"/>
          <w:szCs w:val="24"/>
        </w:rPr>
        <w:t>rua</w:t>
      </w:r>
      <w:proofErr w:type="gramEnd"/>
      <w:r w:rsidR="00EE38BA" w:rsidRPr="0093444C">
        <w:rPr>
          <w:rFonts w:ascii="Times New Roman" w:hAnsi="Times New Roman"/>
          <w:sz w:val="24"/>
          <w:szCs w:val="24"/>
        </w:rPr>
        <w:t xml:space="preserve"> </w:t>
      </w:r>
      <w:r w:rsidR="004672B9">
        <w:rPr>
          <w:rFonts w:ascii="Times New Roman" w:hAnsi="Times New Roman"/>
          <w:sz w:val="24"/>
          <w:szCs w:val="24"/>
        </w:rPr>
        <w:t>Vereador Manoel de Macedo</w:t>
      </w:r>
      <w:r w:rsidR="00EE38BA" w:rsidRPr="0093444C">
        <w:rPr>
          <w:rFonts w:ascii="Times New Roman" w:hAnsi="Times New Roman"/>
          <w:sz w:val="24"/>
          <w:szCs w:val="24"/>
        </w:rPr>
        <w:t xml:space="preserve">, </w:t>
      </w:r>
      <w:r w:rsidR="004672B9">
        <w:rPr>
          <w:rFonts w:ascii="Times New Roman" w:hAnsi="Times New Roman"/>
          <w:sz w:val="24"/>
          <w:szCs w:val="24"/>
        </w:rPr>
        <w:t>6</w:t>
      </w:r>
      <w:r w:rsidR="00EE38BA" w:rsidRPr="0093444C">
        <w:rPr>
          <w:rFonts w:ascii="Times New Roman" w:hAnsi="Times New Roman"/>
          <w:sz w:val="24"/>
          <w:szCs w:val="24"/>
        </w:rPr>
        <w:t>8</w:t>
      </w:r>
      <w:r w:rsidR="004672B9">
        <w:rPr>
          <w:rFonts w:ascii="Times New Roman" w:hAnsi="Times New Roman"/>
          <w:sz w:val="24"/>
          <w:szCs w:val="24"/>
        </w:rPr>
        <w:t>0</w:t>
      </w:r>
      <w:r w:rsidR="00EE38BA" w:rsidRPr="0093444C">
        <w:rPr>
          <w:rFonts w:ascii="Times New Roman" w:hAnsi="Times New Roman"/>
          <w:sz w:val="24"/>
          <w:szCs w:val="24"/>
        </w:rPr>
        <w:t xml:space="preserve"> – Centro – Tanguá - RJ, mediante ao fornecimento de dois cartuchos originais sendo, um cartucho preto HP CB 335W nº. 74 e um colorido HP CB337W nº. 75 ambos para impressora HP D4260</w:t>
      </w:r>
      <w:r w:rsidR="00FD1314" w:rsidRPr="0093444C">
        <w:rPr>
          <w:rFonts w:ascii="Times New Roman" w:hAnsi="Times New Roman"/>
          <w:sz w:val="24"/>
          <w:szCs w:val="24"/>
        </w:rPr>
        <w:t xml:space="preserve"> e 01 (Uma) resma de papel A4</w:t>
      </w:r>
      <w:r w:rsidR="00EE38BA" w:rsidRPr="0093444C">
        <w:rPr>
          <w:rFonts w:ascii="Times New Roman" w:hAnsi="Times New Roman"/>
          <w:sz w:val="24"/>
          <w:szCs w:val="24"/>
        </w:rPr>
        <w:t>.</w:t>
      </w:r>
      <w:r w:rsidR="00FD1314" w:rsidRPr="0093444C">
        <w:rPr>
          <w:rFonts w:ascii="Times New Roman" w:hAnsi="Times New Roman"/>
          <w:sz w:val="24"/>
          <w:szCs w:val="24"/>
        </w:rPr>
        <w:t xml:space="preserve">  </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i/>
          <w:sz w:val="24"/>
          <w:szCs w:val="24"/>
        </w:rPr>
      </w:pPr>
      <w:r w:rsidRPr="0093444C">
        <w:rPr>
          <w:rFonts w:ascii="Times New Roman" w:hAnsi="Times New Roman"/>
          <w:sz w:val="24"/>
          <w:szCs w:val="24"/>
        </w:rPr>
        <w:t xml:space="preserve">1.06 - Maiores informações e esclarecimentos de dúvidas de interpretação deste edital, poderão ser obtidos e dirimidas na Comissão Permanente de Licitação – CPL situada na Rua </w:t>
      </w:r>
      <w:r w:rsidR="00F4261D" w:rsidRPr="0093444C">
        <w:rPr>
          <w:rFonts w:ascii="Times New Roman" w:hAnsi="Times New Roman"/>
          <w:sz w:val="24"/>
          <w:szCs w:val="24"/>
        </w:rPr>
        <w:t>Vereador Manoel de Macedo</w:t>
      </w:r>
      <w:r w:rsidRPr="0093444C">
        <w:rPr>
          <w:rFonts w:ascii="Times New Roman" w:hAnsi="Times New Roman"/>
          <w:sz w:val="24"/>
          <w:szCs w:val="24"/>
        </w:rPr>
        <w:t xml:space="preserve">, </w:t>
      </w:r>
      <w:r w:rsidR="005F49F1">
        <w:rPr>
          <w:rFonts w:ascii="Times New Roman" w:hAnsi="Times New Roman"/>
          <w:sz w:val="24"/>
          <w:szCs w:val="24"/>
        </w:rPr>
        <w:t>6</w:t>
      </w:r>
      <w:r w:rsidRPr="0093444C">
        <w:rPr>
          <w:rFonts w:ascii="Times New Roman" w:hAnsi="Times New Roman"/>
          <w:sz w:val="24"/>
          <w:szCs w:val="24"/>
        </w:rPr>
        <w:t>8</w:t>
      </w:r>
      <w:r w:rsidR="00F4261D" w:rsidRPr="0093444C">
        <w:rPr>
          <w:rFonts w:ascii="Times New Roman" w:hAnsi="Times New Roman"/>
          <w:sz w:val="24"/>
          <w:szCs w:val="24"/>
        </w:rPr>
        <w:t>0</w:t>
      </w:r>
      <w:r w:rsidRPr="0093444C">
        <w:rPr>
          <w:rFonts w:ascii="Times New Roman" w:hAnsi="Times New Roman"/>
          <w:sz w:val="24"/>
          <w:szCs w:val="24"/>
        </w:rPr>
        <w:t xml:space="preserve"> </w:t>
      </w:r>
      <w:r w:rsidR="00F4261D" w:rsidRPr="0093444C">
        <w:rPr>
          <w:rFonts w:ascii="Times New Roman" w:hAnsi="Times New Roman"/>
          <w:sz w:val="24"/>
          <w:szCs w:val="24"/>
        </w:rPr>
        <w:t xml:space="preserve">- </w:t>
      </w:r>
      <w:r w:rsidRPr="0093444C">
        <w:rPr>
          <w:rFonts w:ascii="Times New Roman" w:hAnsi="Times New Roman"/>
          <w:sz w:val="24"/>
          <w:szCs w:val="24"/>
        </w:rPr>
        <w:t>Centro, Tanguá</w:t>
      </w:r>
      <w:r w:rsidR="00EE38BA" w:rsidRPr="0093444C">
        <w:rPr>
          <w:rFonts w:ascii="Times New Roman" w:hAnsi="Times New Roman"/>
          <w:sz w:val="24"/>
          <w:szCs w:val="24"/>
        </w:rPr>
        <w:t xml:space="preserve"> - RJ, em até </w:t>
      </w:r>
      <w:proofErr w:type="gramStart"/>
      <w:r w:rsidR="00EE38BA" w:rsidRPr="0093444C">
        <w:rPr>
          <w:rFonts w:ascii="Times New Roman" w:hAnsi="Times New Roman"/>
          <w:sz w:val="24"/>
          <w:szCs w:val="24"/>
        </w:rPr>
        <w:t>5</w:t>
      </w:r>
      <w:proofErr w:type="gramEnd"/>
      <w:r w:rsidRPr="0093444C">
        <w:rPr>
          <w:rFonts w:ascii="Times New Roman" w:hAnsi="Times New Roman"/>
          <w:sz w:val="24"/>
          <w:szCs w:val="24"/>
        </w:rPr>
        <w:t xml:space="preserve"> (cinco) dias antes da data da abertura da Tomada de Preços. As dúvidas relativas à execução das obras ou serviços devem ser esclarecidas junto</w:t>
      </w:r>
      <w:r w:rsidR="009F454C">
        <w:rPr>
          <w:rFonts w:ascii="Times New Roman" w:hAnsi="Times New Roman"/>
          <w:sz w:val="24"/>
          <w:szCs w:val="24"/>
        </w:rPr>
        <w:t xml:space="preserve"> à Secretaria Municipal de Saúde</w:t>
      </w:r>
      <w:r w:rsidRPr="0093444C">
        <w:rPr>
          <w:rFonts w:ascii="Times New Roman" w:hAnsi="Times New Roman"/>
          <w:sz w:val="24"/>
          <w:szCs w:val="24"/>
        </w:rPr>
        <w:t>.</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2. AUTORIZAÇÃO PARA REALIZAÇÃO DA LICITAÇÃO</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 </w:t>
      </w:r>
    </w:p>
    <w:p w:rsidR="00462C55" w:rsidRPr="0093444C" w:rsidRDefault="00F4261D" w:rsidP="00462C55">
      <w:pPr>
        <w:jc w:val="both"/>
        <w:rPr>
          <w:rFonts w:ascii="Times New Roman" w:hAnsi="Times New Roman"/>
          <w:sz w:val="24"/>
          <w:szCs w:val="24"/>
        </w:rPr>
      </w:pPr>
      <w:r w:rsidRPr="0093444C">
        <w:rPr>
          <w:rFonts w:ascii="Times New Roman" w:hAnsi="Times New Roman"/>
          <w:sz w:val="24"/>
          <w:szCs w:val="24"/>
        </w:rPr>
        <w:t xml:space="preserve">2.01 - Autorização do </w:t>
      </w:r>
      <w:r w:rsidR="00462C55" w:rsidRPr="0093444C">
        <w:rPr>
          <w:rFonts w:ascii="Times New Roman" w:hAnsi="Times New Roman"/>
          <w:sz w:val="24"/>
          <w:szCs w:val="24"/>
        </w:rPr>
        <w:t xml:space="preserve">Sr. </w:t>
      </w:r>
      <w:r w:rsidR="00EE38BA" w:rsidRPr="0093444C">
        <w:rPr>
          <w:rFonts w:ascii="Times New Roman" w:hAnsi="Times New Roman"/>
          <w:sz w:val="24"/>
          <w:szCs w:val="24"/>
        </w:rPr>
        <w:t>Secretári</w:t>
      </w:r>
      <w:r w:rsidR="003C09FF" w:rsidRPr="0093444C">
        <w:rPr>
          <w:rFonts w:ascii="Times New Roman" w:hAnsi="Times New Roman"/>
          <w:sz w:val="24"/>
          <w:szCs w:val="24"/>
        </w:rPr>
        <w:t>o</w:t>
      </w:r>
      <w:r w:rsidR="00462C55" w:rsidRPr="0093444C">
        <w:rPr>
          <w:rFonts w:ascii="Times New Roman" w:hAnsi="Times New Roman"/>
          <w:sz w:val="24"/>
          <w:szCs w:val="24"/>
        </w:rPr>
        <w:t xml:space="preserve"> Municipal</w:t>
      </w:r>
      <w:r w:rsidR="00EE38BA" w:rsidRPr="0093444C">
        <w:rPr>
          <w:rFonts w:ascii="Times New Roman" w:hAnsi="Times New Roman"/>
          <w:sz w:val="24"/>
          <w:szCs w:val="24"/>
        </w:rPr>
        <w:t xml:space="preserve"> de </w:t>
      </w:r>
      <w:r w:rsidR="009F454C">
        <w:rPr>
          <w:rFonts w:ascii="Times New Roman" w:hAnsi="Times New Roman"/>
          <w:sz w:val="24"/>
          <w:szCs w:val="24"/>
        </w:rPr>
        <w:t>Saúde</w:t>
      </w:r>
      <w:r w:rsidR="00462C55" w:rsidRPr="0093444C">
        <w:rPr>
          <w:rFonts w:ascii="Times New Roman" w:hAnsi="Times New Roman"/>
          <w:sz w:val="24"/>
          <w:szCs w:val="24"/>
        </w:rPr>
        <w:t>, constante do</w:t>
      </w:r>
      <w:r w:rsidR="00D23093" w:rsidRPr="0093444C">
        <w:rPr>
          <w:rFonts w:ascii="Times New Roman" w:hAnsi="Times New Roman"/>
          <w:sz w:val="24"/>
          <w:szCs w:val="24"/>
        </w:rPr>
        <w:t>s</w:t>
      </w:r>
      <w:r w:rsidR="00462C55" w:rsidRPr="0093444C">
        <w:rPr>
          <w:rFonts w:ascii="Times New Roman" w:hAnsi="Times New Roman"/>
          <w:sz w:val="24"/>
          <w:szCs w:val="24"/>
        </w:rPr>
        <w:t xml:space="preserve"> Pro</w:t>
      </w:r>
      <w:r w:rsidR="00EE38BA" w:rsidRPr="0093444C">
        <w:rPr>
          <w:rFonts w:ascii="Times New Roman" w:hAnsi="Times New Roman"/>
          <w:sz w:val="24"/>
          <w:szCs w:val="24"/>
        </w:rPr>
        <w:t>cesso</w:t>
      </w:r>
      <w:r w:rsidR="00D23093" w:rsidRPr="0093444C">
        <w:rPr>
          <w:rFonts w:ascii="Times New Roman" w:hAnsi="Times New Roman"/>
          <w:sz w:val="24"/>
          <w:szCs w:val="24"/>
        </w:rPr>
        <w:t>s</w:t>
      </w:r>
      <w:r w:rsidR="00EE38BA" w:rsidRPr="0093444C">
        <w:rPr>
          <w:rFonts w:ascii="Times New Roman" w:hAnsi="Times New Roman"/>
          <w:sz w:val="24"/>
          <w:szCs w:val="24"/>
        </w:rPr>
        <w:t xml:space="preserve"> Administrativo</w:t>
      </w:r>
      <w:r w:rsidR="00D23093" w:rsidRPr="0093444C">
        <w:rPr>
          <w:rFonts w:ascii="Times New Roman" w:hAnsi="Times New Roman"/>
          <w:sz w:val="24"/>
          <w:szCs w:val="24"/>
        </w:rPr>
        <w:t>s</w:t>
      </w:r>
      <w:r w:rsidR="00EE38BA" w:rsidRPr="0093444C">
        <w:rPr>
          <w:rFonts w:ascii="Times New Roman" w:hAnsi="Times New Roman"/>
          <w:sz w:val="24"/>
          <w:szCs w:val="24"/>
        </w:rPr>
        <w:t xml:space="preserve"> nº. </w:t>
      </w:r>
      <w:r w:rsidR="009F454C">
        <w:rPr>
          <w:rFonts w:ascii="Times New Roman" w:hAnsi="Times New Roman"/>
          <w:sz w:val="24"/>
          <w:szCs w:val="24"/>
        </w:rPr>
        <w:t>1445/2015</w:t>
      </w:r>
      <w:r w:rsidR="00826368">
        <w:rPr>
          <w:rFonts w:ascii="Times New Roman" w:hAnsi="Times New Roman"/>
          <w:sz w:val="24"/>
          <w:szCs w:val="24"/>
        </w:rPr>
        <w:t>.</w:t>
      </w:r>
    </w:p>
    <w:p w:rsidR="00462C55" w:rsidRPr="0093444C" w:rsidRDefault="00462C55" w:rsidP="00462C55">
      <w:pPr>
        <w:jc w:val="both"/>
        <w:rPr>
          <w:rFonts w:ascii="Times New Roman" w:hAnsi="Times New Roman"/>
          <w:kern w:val="16"/>
          <w:sz w:val="24"/>
          <w:szCs w:val="24"/>
        </w:rPr>
      </w:pPr>
    </w:p>
    <w:p w:rsidR="00462C55" w:rsidRPr="0093444C" w:rsidRDefault="00462C55" w:rsidP="00462C55">
      <w:pPr>
        <w:jc w:val="both"/>
        <w:rPr>
          <w:rFonts w:ascii="Times New Roman" w:hAnsi="Times New Roman"/>
          <w:b/>
          <w:kern w:val="16"/>
          <w:sz w:val="24"/>
          <w:szCs w:val="24"/>
        </w:rPr>
      </w:pPr>
      <w:r w:rsidRPr="0093444C">
        <w:rPr>
          <w:rFonts w:ascii="Times New Roman" w:hAnsi="Times New Roman"/>
          <w:b/>
          <w:kern w:val="16"/>
          <w:sz w:val="24"/>
          <w:szCs w:val="24"/>
        </w:rPr>
        <w:t xml:space="preserve">3. DIA, HORÁRIO E LOCAL DA ABERTURA DA LICITAÇÃO: </w:t>
      </w:r>
    </w:p>
    <w:p w:rsidR="00462C55" w:rsidRPr="0093444C" w:rsidRDefault="00462C55" w:rsidP="00462C55">
      <w:pPr>
        <w:jc w:val="both"/>
        <w:rPr>
          <w:rFonts w:ascii="Times New Roman" w:hAnsi="Times New Roman"/>
          <w:kern w:val="16"/>
          <w:sz w:val="24"/>
          <w:szCs w:val="24"/>
          <w:u w:val="single"/>
        </w:rPr>
      </w:pPr>
    </w:p>
    <w:p w:rsidR="00462C55" w:rsidRPr="0093444C" w:rsidRDefault="00462C55" w:rsidP="00462C55">
      <w:pPr>
        <w:jc w:val="both"/>
        <w:rPr>
          <w:rFonts w:ascii="Times New Roman" w:hAnsi="Times New Roman"/>
          <w:b/>
          <w:sz w:val="24"/>
          <w:szCs w:val="24"/>
        </w:rPr>
      </w:pPr>
      <w:r w:rsidRPr="0093444C">
        <w:rPr>
          <w:rFonts w:ascii="Times New Roman" w:hAnsi="Times New Roman"/>
          <w:kern w:val="16"/>
          <w:sz w:val="24"/>
          <w:szCs w:val="24"/>
        </w:rPr>
        <w:t xml:space="preserve">3.01 - </w:t>
      </w:r>
      <w:r w:rsidRPr="0093444C">
        <w:rPr>
          <w:rFonts w:ascii="Times New Roman" w:hAnsi="Times New Roman"/>
          <w:sz w:val="24"/>
          <w:szCs w:val="24"/>
        </w:rPr>
        <w:t xml:space="preserve">Dia: </w:t>
      </w:r>
      <w:r w:rsidR="00C5124A">
        <w:rPr>
          <w:rFonts w:ascii="Times New Roman" w:hAnsi="Times New Roman"/>
          <w:b/>
          <w:sz w:val="24"/>
          <w:szCs w:val="24"/>
        </w:rPr>
        <w:t>27</w:t>
      </w:r>
      <w:r w:rsidRPr="0093444C">
        <w:rPr>
          <w:rFonts w:ascii="Times New Roman" w:hAnsi="Times New Roman"/>
          <w:b/>
          <w:sz w:val="24"/>
          <w:szCs w:val="24"/>
        </w:rPr>
        <w:t xml:space="preserve"> de </w:t>
      </w:r>
      <w:r w:rsidR="00C5124A">
        <w:rPr>
          <w:rFonts w:ascii="Times New Roman" w:hAnsi="Times New Roman"/>
          <w:b/>
          <w:sz w:val="24"/>
          <w:szCs w:val="24"/>
        </w:rPr>
        <w:t>janeiro</w:t>
      </w:r>
      <w:r w:rsidRPr="0093444C">
        <w:rPr>
          <w:rFonts w:ascii="Times New Roman" w:hAnsi="Times New Roman"/>
          <w:b/>
          <w:sz w:val="24"/>
          <w:szCs w:val="24"/>
        </w:rPr>
        <w:t xml:space="preserve"> de </w:t>
      </w:r>
      <w:r w:rsidR="00BA7214" w:rsidRPr="0093444C">
        <w:rPr>
          <w:rFonts w:ascii="Times New Roman" w:hAnsi="Times New Roman"/>
          <w:b/>
          <w:sz w:val="24"/>
          <w:szCs w:val="24"/>
        </w:rPr>
        <w:t>201</w:t>
      </w:r>
      <w:r w:rsidR="00680258">
        <w:rPr>
          <w:rFonts w:ascii="Times New Roman" w:hAnsi="Times New Roman"/>
          <w:b/>
          <w:sz w:val="24"/>
          <w:szCs w:val="24"/>
        </w:rPr>
        <w:t>6</w:t>
      </w:r>
      <w:r w:rsidRPr="0093444C">
        <w:rPr>
          <w:rFonts w:ascii="Times New Roman" w:hAnsi="Times New Roman"/>
          <w:b/>
          <w:sz w:val="24"/>
          <w:szCs w:val="24"/>
        </w:rPr>
        <w:t xml:space="preserve">, às </w:t>
      </w:r>
      <w:proofErr w:type="gramStart"/>
      <w:r w:rsidR="00C5124A">
        <w:rPr>
          <w:rFonts w:ascii="Times New Roman" w:hAnsi="Times New Roman"/>
          <w:b/>
          <w:sz w:val="24"/>
          <w:szCs w:val="24"/>
        </w:rPr>
        <w:t>14</w:t>
      </w:r>
      <w:r w:rsidRPr="0093444C">
        <w:rPr>
          <w:rFonts w:ascii="Times New Roman" w:hAnsi="Times New Roman"/>
          <w:b/>
          <w:sz w:val="24"/>
          <w:szCs w:val="24"/>
        </w:rPr>
        <w:t>:</w:t>
      </w:r>
      <w:r w:rsidR="00C5124A">
        <w:rPr>
          <w:rFonts w:ascii="Times New Roman" w:hAnsi="Times New Roman"/>
          <w:b/>
          <w:sz w:val="24"/>
          <w:szCs w:val="24"/>
        </w:rPr>
        <w:t>00</w:t>
      </w:r>
      <w:proofErr w:type="gramEnd"/>
      <w:r w:rsidRPr="0093444C">
        <w:rPr>
          <w:rFonts w:ascii="Times New Roman" w:hAnsi="Times New Roman"/>
          <w:b/>
          <w:sz w:val="24"/>
          <w:szCs w:val="24"/>
        </w:rPr>
        <w:t xml:space="preserve"> horas</w:t>
      </w:r>
      <w:r w:rsidRPr="0093444C">
        <w:rPr>
          <w:rFonts w:ascii="Times New Roman" w:hAnsi="Times New Roman"/>
          <w:sz w:val="24"/>
          <w:szCs w:val="24"/>
        </w:rPr>
        <w:t xml:space="preserve">, a Comissão Permanente de Licitação - CPL - estará reunida na Sala de Reuniões, na </w:t>
      </w:r>
      <w:r w:rsidR="005F49F1">
        <w:rPr>
          <w:rFonts w:ascii="Times New Roman" w:hAnsi="Times New Roman"/>
          <w:sz w:val="24"/>
          <w:szCs w:val="24"/>
        </w:rPr>
        <w:t>Rua Vereador Manoel de Macedo, 6</w:t>
      </w:r>
      <w:r w:rsidR="00F4261D" w:rsidRPr="0093444C">
        <w:rPr>
          <w:rFonts w:ascii="Times New Roman" w:hAnsi="Times New Roman"/>
          <w:sz w:val="24"/>
          <w:szCs w:val="24"/>
        </w:rPr>
        <w:t>80 - Centro, Tanguá - RJ</w:t>
      </w:r>
      <w:r w:rsidRPr="0093444C">
        <w:rPr>
          <w:rFonts w:ascii="Times New Roman" w:hAnsi="Times New Roman"/>
          <w:sz w:val="24"/>
          <w:szCs w:val="24"/>
        </w:rPr>
        <w:t xml:space="preserve">, para receber e iniciar a abertura dos envelopes referentes à </w:t>
      </w:r>
      <w:r w:rsidRPr="0093444C">
        <w:rPr>
          <w:rFonts w:ascii="Times New Roman" w:hAnsi="Times New Roman"/>
          <w:b/>
          <w:sz w:val="24"/>
          <w:szCs w:val="24"/>
        </w:rPr>
        <w:t xml:space="preserve">TOMADA DE PREÇO N.º </w:t>
      </w:r>
      <w:r w:rsidR="00C5124A">
        <w:rPr>
          <w:rFonts w:ascii="Times New Roman" w:hAnsi="Times New Roman"/>
          <w:b/>
          <w:sz w:val="24"/>
          <w:szCs w:val="24"/>
        </w:rPr>
        <w:t>06/2016</w:t>
      </w:r>
      <w:r w:rsidRPr="0093444C">
        <w:rPr>
          <w:rFonts w:ascii="Times New Roman" w:hAnsi="Times New Roman"/>
          <w:b/>
          <w:sz w:val="24"/>
          <w:szCs w:val="24"/>
        </w:rPr>
        <w:t>.</w:t>
      </w:r>
    </w:p>
    <w:p w:rsidR="00462C55" w:rsidRPr="0093444C" w:rsidRDefault="00462C55" w:rsidP="00462C55">
      <w:pPr>
        <w:jc w:val="both"/>
        <w:rPr>
          <w:rFonts w:ascii="Times New Roman" w:hAnsi="Times New Roman"/>
          <w:kern w:val="16"/>
          <w:sz w:val="24"/>
          <w:szCs w:val="24"/>
          <w:u w:val="single"/>
        </w:rPr>
      </w:pPr>
    </w:p>
    <w:p w:rsidR="00EE38BA" w:rsidRPr="0093444C" w:rsidRDefault="00EE38BA" w:rsidP="00EE38BA">
      <w:pPr>
        <w:jc w:val="both"/>
        <w:rPr>
          <w:rFonts w:ascii="Times New Roman" w:hAnsi="Times New Roman"/>
          <w:kern w:val="16"/>
          <w:sz w:val="24"/>
          <w:szCs w:val="24"/>
        </w:rPr>
      </w:pPr>
    </w:p>
    <w:p w:rsidR="00EE38BA" w:rsidRPr="0093444C" w:rsidRDefault="00EE38BA" w:rsidP="00EE38BA">
      <w:pPr>
        <w:jc w:val="both"/>
        <w:rPr>
          <w:rFonts w:ascii="Times New Roman" w:hAnsi="Times New Roman"/>
          <w:kern w:val="16"/>
          <w:sz w:val="24"/>
          <w:szCs w:val="24"/>
        </w:rPr>
      </w:pPr>
    </w:p>
    <w:p w:rsidR="00EE38BA" w:rsidRPr="0093444C" w:rsidRDefault="00EE38BA" w:rsidP="00EE38BA">
      <w:pPr>
        <w:jc w:val="both"/>
        <w:rPr>
          <w:rFonts w:ascii="Times New Roman" w:hAnsi="Times New Roman"/>
          <w:kern w:val="16"/>
          <w:sz w:val="24"/>
          <w:szCs w:val="24"/>
        </w:rPr>
      </w:pPr>
    </w:p>
    <w:p w:rsidR="00462C55" w:rsidRPr="0093444C" w:rsidRDefault="00462C55" w:rsidP="00EE38BA">
      <w:pPr>
        <w:jc w:val="both"/>
        <w:rPr>
          <w:rFonts w:ascii="Times New Roman" w:hAnsi="Times New Roman"/>
          <w:kern w:val="16"/>
          <w:sz w:val="24"/>
          <w:szCs w:val="24"/>
        </w:rPr>
      </w:pPr>
      <w:r w:rsidRPr="0093444C">
        <w:rPr>
          <w:rFonts w:ascii="Times New Roman" w:hAnsi="Times New Roman"/>
          <w:kern w:val="16"/>
          <w:sz w:val="24"/>
          <w:szCs w:val="24"/>
        </w:rPr>
        <w:lastRenderedPageBreak/>
        <w:t xml:space="preserve">3.02 - No caso de a licitação não poder ser realizada na </w:t>
      </w:r>
      <w:r w:rsidR="00EE38BA" w:rsidRPr="0093444C">
        <w:rPr>
          <w:rFonts w:ascii="Times New Roman" w:hAnsi="Times New Roman"/>
          <w:kern w:val="16"/>
          <w:sz w:val="24"/>
          <w:szCs w:val="24"/>
        </w:rPr>
        <w:t xml:space="preserve">data estabelecida, será a mesma </w:t>
      </w:r>
      <w:r w:rsidRPr="0093444C">
        <w:rPr>
          <w:rFonts w:ascii="Times New Roman" w:hAnsi="Times New Roman"/>
          <w:kern w:val="16"/>
          <w:sz w:val="24"/>
          <w:szCs w:val="24"/>
        </w:rPr>
        <w:t>transferida para o primeiro dia útil posterior, no mesmo horário e local, salvo quando houver designação expressa de outra data pela Comissão de Licitação.</w:t>
      </w:r>
    </w:p>
    <w:p w:rsidR="00462C55" w:rsidRPr="0093444C" w:rsidRDefault="00462C55" w:rsidP="00EE38BA">
      <w:pPr>
        <w:pStyle w:val="parag-1"/>
        <w:rPr>
          <w:b/>
          <w:szCs w:val="24"/>
        </w:rPr>
      </w:pPr>
    </w:p>
    <w:p w:rsidR="00462C55" w:rsidRPr="0093444C" w:rsidRDefault="00462C55" w:rsidP="00462C55">
      <w:pPr>
        <w:pStyle w:val="parag-1"/>
        <w:rPr>
          <w:b/>
          <w:szCs w:val="24"/>
        </w:rPr>
      </w:pPr>
      <w:r w:rsidRPr="0093444C">
        <w:rPr>
          <w:b/>
          <w:szCs w:val="24"/>
        </w:rPr>
        <w:t>4. OBJETO</w:t>
      </w:r>
    </w:p>
    <w:p w:rsidR="00462C55" w:rsidRPr="0093444C" w:rsidRDefault="00462C55" w:rsidP="00462C55">
      <w:pPr>
        <w:jc w:val="both"/>
        <w:rPr>
          <w:rFonts w:ascii="Times New Roman" w:hAnsi="Times New Roman"/>
          <w:i/>
          <w:sz w:val="24"/>
          <w:szCs w:val="24"/>
        </w:rPr>
      </w:pPr>
    </w:p>
    <w:p w:rsidR="00462C55" w:rsidRPr="00E85C35" w:rsidRDefault="00462C55" w:rsidP="00462C55">
      <w:pPr>
        <w:jc w:val="both"/>
        <w:rPr>
          <w:rFonts w:ascii="Times New Roman" w:hAnsi="Times New Roman"/>
          <w:sz w:val="24"/>
          <w:szCs w:val="24"/>
        </w:rPr>
      </w:pPr>
      <w:r w:rsidRPr="00E85C35">
        <w:rPr>
          <w:rFonts w:ascii="Times New Roman" w:hAnsi="Times New Roman"/>
          <w:sz w:val="24"/>
          <w:szCs w:val="24"/>
        </w:rPr>
        <w:t xml:space="preserve">4.01 - </w:t>
      </w:r>
      <w:proofErr w:type="gramStart"/>
      <w:r w:rsidRPr="00E85C35">
        <w:rPr>
          <w:rFonts w:ascii="Times New Roman" w:hAnsi="Times New Roman"/>
          <w:sz w:val="24"/>
          <w:szCs w:val="24"/>
        </w:rPr>
        <w:t xml:space="preserve">O objeto da </w:t>
      </w:r>
      <w:r w:rsidR="00D50D35" w:rsidRPr="00E85C35">
        <w:rPr>
          <w:rFonts w:ascii="Times New Roman" w:hAnsi="Times New Roman"/>
          <w:sz w:val="24"/>
          <w:szCs w:val="24"/>
        </w:rPr>
        <w:t>presente Tomada de Preços</w:t>
      </w:r>
      <w:proofErr w:type="gramEnd"/>
      <w:r w:rsidR="00D50D35" w:rsidRPr="00E85C35">
        <w:rPr>
          <w:rFonts w:ascii="Times New Roman" w:hAnsi="Times New Roman"/>
          <w:sz w:val="24"/>
          <w:szCs w:val="24"/>
        </w:rPr>
        <w:t xml:space="preserve"> é a</w:t>
      </w:r>
      <w:r w:rsidRPr="00E85C35">
        <w:rPr>
          <w:rFonts w:ascii="Times New Roman" w:hAnsi="Times New Roman"/>
          <w:sz w:val="24"/>
          <w:szCs w:val="24"/>
        </w:rPr>
        <w:t xml:space="preserve"> </w:t>
      </w:r>
      <w:r w:rsidR="00E85C35" w:rsidRPr="00E85C35">
        <w:rPr>
          <w:rFonts w:ascii="Times New Roman" w:hAnsi="Times New Roman"/>
          <w:b/>
          <w:sz w:val="24"/>
          <w:szCs w:val="24"/>
        </w:rPr>
        <w:t>Contratação de empresa para construção de Unidade Básica da Saúde na Rua José Carlos Macedo Gomes, 16 e 17, Ampliação, Tanguá/RJ</w:t>
      </w:r>
      <w:r w:rsidR="00826368" w:rsidRPr="00E85C35">
        <w:rPr>
          <w:rFonts w:ascii="Times New Roman" w:hAnsi="Times New Roman"/>
          <w:sz w:val="24"/>
          <w:szCs w:val="24"/>
        </w:rPr>
        <w:t>,</w:t>
      </w:r>
      <w:r w:rsidRPr="00E85C35">
        <w:rPr>
          <w:rFonts w:ascii="Times New Roman" w:hAnsi="Times New Roman"/>
          <w:sz w:val="24"/>
          <w:szCs w:val="24"/>
        </w:rPr>
        <w:t xml:space="preserve"> conforme Projeto Básico - Escopo </w:t>
      </w:r>
      <w:r w:rsidR="00C005FF" w:rsidRPr="00E85C35">
        <w:rPr>
          <w:rFonts w:ascii="Times New Roman" w:hAnsi="Times New Roman"/>
          <w:sz w:val="24"/>
          <w:szCs w:val="24"/>
        </w:rPr>
        <w:t xml:space="preserve">dos Serviços - aprovado (Anexo </w:t>
      </w:r>
      <w:r w:rsidRPr="00E85C35">
        <w:rPr>
          <w:rFonts w:ascii="Times New Roman" w:hAnsi="Times New Roman"/>
          <w:sz w:val="24"/>
          <w:szCs w:val="24"/>
        </w:rPr>
        <w:t>I).</w:t>
      </w:r>
    </w:p>
    <w:p w:rsidR="00462C55" w:rsidRPr="0093444C" w:rsidRDefault="00462C55" w:rsidP="00462C55">
      <w:pPr>
        <w:pStyle w:val="parag-1"/>
        <w:rPr>
          <w:szCs w:val="24"/>
        </w:rPr>
      </w:pPr>
    </w:p>
    <w:p w:rsidR="00462C55" w:rsidRPr="0093444C" w:rsidRDefault="00462C55" w:rsidP="00462C55">
      <w:pPr>
        <w:pStyle w:val="parag-1"/>
        <w:rPr>
          <w:b/>
          <w:szCs w:val="24"/>
        </w:rPr>
      </w:pPr>
      <w:r w:rsidRPr="0093444C">
        <w:rPr>
          <w:b/>
          <w:szCs w:val="24"/>
        </w:rPr>
        <w:t>5. RECURSOS ORÇAMENTÁRIOS.</w:t>
      </w:r>
      <w:r w:rsidR="00C76AC1">
        <w:rPr>
          <w:b/>
          <w:szCs w:val="24"/>
        </w:rPr>
        <w:t xml:space="preserve"> </w:t>
      </w:r>
    </w:p>
    <w:p w:rsidR="00462C55" w:rsidRPr="0093444C" w:rsidRDefault="00462C55" w:rsidP="00462C55">
      <w:pPr>
        <w:jc w:val="both"/>
        <w:rPr>
          <w:rFonts w:ascii="Times New Roman" w:hAnsi="Times New Roman"/>
          <w:i/>
          <w:sz w:val="24"/>
          <w:szCs w:val="24"/>
        </w:rPr>
      </w:pPr>
    </w:p>
    <w:p w:rsidR="00075B14" w:rsidRPr="008177C7" w:rsidRDefault="00075B14" w:rsidP="00075B14">
      <w:pPr>
        <w:pStyle w:val="parag-1"/>
        <w:rPr>
          <w:szCs w:val="24"/>
        </w:rPr>
      </w:pPr>
      <w:r w:rsidRPr="0093444C">
        <w:rPr>
          <w:i/>
          <w:szCs w:val="24"/>
        </w:rPr>
        <w:t>PROGRAMA DE TRABALHO; CÓDIGO DE DESPESA</w:t>
      </w:r>
      <w:r>
        <w:rPr>
          <w:i/>
          <w:szCs w:val="24"/>
        </w:rPr>
        <w:t xml:space="preserve">, conforme Termo de Referencia; Convênio: </w:t>
      </w:r>
      <w:r w:rsidR="00683C48" w:rsidRPr="008177C7">
        <w:rPr>
          <w:i/>
          <w:szCs w:val="24"/>
        </w:rPr>
        <w:t>FUNDO NACIONAL DE SAÚDE</w:t>
      </w:r>
      <w:r w:rsidRPr="008177C7">
        <w:rPr>
          <w:i/>
          <w:szCs w:val="24"/>
        </w:rPr>
        <w:t xml:space="preserve"> / </w:t>
      </w:r>
      <w:r w:rsidR="008177C7" w:rsidRPr="008177C7">
        <w:rPr>
          <w:i/>
          <w:szCs w:val="24"/>
        </w:rPr>
        <w:t>BANCO DO BRASIL</w:t>
      </w:r>
      <w:r w:rsidRPr="008177C7">
        <w:rPr>
          <w:i/>
          <w:szCs w:val="24"/>
        </w:rPr>
        <w:t>.</w:t>
      </w:r>
    </w:p>
    <w:p w:rsidR="00462C55" w:rsidRPr="0093444C" w:rsidRDefault="00462C55" w:rsidP="00462C55">
      <w:pPr>
        <w:pStyle w:val="parag-1"/>
        <w:rPr>
          <w:szCs w:val="24"/>
        </w:rPr>
      </w:pPr>
    </w:p>
    <w:p w:rsidR="00462C55" w:rsidRPr="005A3173" w:rsidRDefault="00462C55" w:rsidP="00462C55">
      <w:pPr>
        <w:jc w:val="both"/>
        <w:rPr>
          <w:rFonts w:ascii="Times New Roman" w:hAnsi="Times New Roman"/>
          <w:sz w:val="24"/>
          <w:szCs w:val="24"/>
        </w:rPr>
      </w:pPr>
      <w:r w:rsidRPr="0093444C">
        <w:rPr>
          <w:rFonts w:ascii="Times New Roman" w:hAnsi="Times New Roman"/>
          <w:sz w:val="24"/>
          <w:szCs w:val="24"/>
        </w:rPr>
        <w:t xml:space="preserve">5.02 - O demonstrativo contendo o orçamento estimado, sob a forma de Planilha de Quantitativos e Custos Unitários, encontra-se no Anexo III totalizando a importância de </w:t>
      </w:r>
      <w:r w:rsidR="00EC1909" w:rsidRPr="005A3173">
        <w:rPr>
          <w:rFonts w:ascii="Times New Roman" w:hAnsi="Times New Roman"/>
          <w:sz w:val="24"/>
          <w:szCs w:val="24"/>
        </w:rPr>
        <w:t xml:space="preserve">R$ </w:t>
      </w:r>
      <w:r w:rsidR="008177C7" w:rsidRPr="008177C7">
        <w:rPr>
          <w:rFonts w:ascii="Times New Roman" w:hAnsi="Times New Roman"/>
          <w:bCs/>
          <w:sz w:val="24"/>
          <w:szCs w:val="24"/>
        </w:rPr>
        <w:t>520.981,78</w:t>
      </w:r>
      <w:r w:rsidR="008177C7" w:rsidRPr="005A3173">
        <w:rPr>
          <w:rFonts w:ascii="Times New Roman" w:hAnsi="Times New Roman"/>
          <w:sz w:val="24"/>
          <w:szCs w:val="24"/>
        </w:rPr>
        <w:t xml:space="preserve"> </w:t>
      </w:r>
      <w:r w:rsidR="00EC1909" w:rsidRPr="005A3173">
        <w:rPr>
          <w:rFonts w:ascii="Times New Roman" w:hAnsi="Times New Roman"/>
          <w:sz w:val="24"/>
          <w:szCs w:val="24"/>
        </w:rPr>
        <w:t>(</w:t>
      </w:r>
      <w:r w:rsidR="008177C7">
        <w:rPr>
          <w:rFonts w:ascii="Times New Roman" w:hAnsi="Times New Roman"/>
          <w:sz w:val="24"/>
          <w:szCs w:val="24"/>
        </w:rPr>
        <w:t>Quinhentos e vinte mil novecentos e oitenta e um reais e setenta e oito centavos</w:t>
      </w:r>
      <w:r w:rsidR="00EC1909" w:rsidRPr="005A3173">
        <w:rPr>
          <w:rFonts w:ascii="Times New Roman" w:hAnsi="Times New Roman"/>
          <w:sz w:val="24"/>
          <w:szCs w:val="24"/>
        </w:rPr>
        <w:t>)</w:t>
      </w:r>
      <w:r w:rsidR="00EC1909">
        <w:rPr>
          <w:rFonts w:ascii="Times New Roman" w:hAnsi="Times New Roman"/>
          <w:sz w:val="24"/>
          <w:szCs w:val="24"/>
        </w:rPr>
        <w:t>.</w:t>
      </w:r>
    </w:p>
    <w:p w:rsidR="00462C55" w:rsidRPr="005A3173"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6. TIPO DE LICITAÇÃO</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sz w:val="24"/>
          <w:szCs w:val="24"/>
        </w:rPr>
        <w:t xml:space="preserve">6.01 – </w:t>
      </w:r>
      <w:proofErr w:type="gramStart"/>
      <w:r w:rsidRPr="0093444C">
        <w:rPr>
          <w:rFonts w:ascii="Times New Roman" w:hAnsi="Times New Roman"/>
          <w:sz w:val="24"/>
          <w:szCs w:val="24"/>
        </w:rPr>
        <w:t>A presente</w:t>
      </w:r>
      <w:proofErr w:type="gramEnd"/>
      <w:r w:rsidRPr="0093444C">
        <w:rPr>
          <w:rFonts w:ascii="Times New Roman" w:hAnsi="Times New Roman"/>
          <w:sz w:val="24"/>
          <w:szCs w:val="24"/>
        </w:rPr>
        <w:t xml:space="preserve"> tomada de preço é do Tipo Menor Preço, sob regime de empreitada por </w:t>
      </w:r>
      <w:r w:rsidRPr="0093444C">
        <w:rPr>
          <w:rFonts w:ascii="Times New Roman" w:hAnsi="Times New Roman"/>
          <w:b/>
          <w:sz w:val="24"/>
          <w:szCs w:val="24"/>
        </w:rPr>
        <w:t>Preço Global.</w:t>
      </w:r>
    </w:p>
    <w:p w:rsidR="00462C55" w:rsidRPr="0093444C" w:rsidRDefault="00462C55" w:rsidP="00462C55">
      <w:pPr>
        <w:jc w:val="both"/>
        <w:rPr>
          <w:rFonts w:ascii="Times New Roman" w:hAnsi="Times New Roman"/>
          <w:i/>
          <w:sz w:val="24"/>
          <w:szCs w:val="24"/>
        </w:rPr>
      </w:pPr>
    </w:p>
    <w:p w:rsidR="00462C55" w:rsidRPr="0093444C" w:rsidRDefault="00462C55" w:rsidP="00462C55">
      <w:pPr>
        <w:pStyle w:val="parag-1"/>
        <w:rPr>
          <w:b/>
          <w:szCs w:val="24"/>
        </w:rPr>
      </w:pPr>
      <w:r w:rsidRPr="0093444C">
        <w:rPr>
          <w:b/>
          <w:szCs w:val="24"/>
        </w:rPr>
        <w:t>7. PRAZOS</w:t>
      </w:r>
    </w:p>
    <w:p w:rsidR="00462C55" w:rsidRPr="0093444C" w:rsidRDefault="00462C55" w:rsidP="00462C55">
      <w:pPr>
        <w:jc w:val="both"/>
        <w:rPr>
          <w:rFonts w:ascii="Times New Roman" w:hAnsi="Times New Roman"/>
          <w:i/>
          <w:sz w:val="24"/>
          <w:szCs w:val="24"/>
        </w:rPr>
      </w:pPr>
    </w:p>
    <w:p w:rsidR="00462C55" w:rsidRPr="0093444C" w:rsidRDefault="00462C55" w:rsidP="00462C55">
      <w:pPr>
        <w:pStyle w:val="parag-1"/>
        <w:rPr>
          <w:szCs w:val="24"/>
        </w:rPr>
      </w:pPr>
      <w:r w:rsidRPr="0093444C">
        <w:rPr>
          <w:szCs w:val="24"/>
        </w:rPr>
        <w:t>7.01 - Na contagem dos prazos, é excluído o dia de início e incluído o do vencimento. Os prazos somente se iniciam e vencem em dias de expediente no órgão ou entidade.</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color w:val="FF0000"/>
          <w:sz w:val="24"/>
          <w:szCs w:val="24"/>
        </w:rPr>
      </w:pPr>
      <w:r w:rsidRPr="0093444C">
        <w:rPr>
          <w:rFonts w:ascii="Times New Roman" w:hAnsi="Times New Roman"/>
          <w:sz w:val="24"/>
          <w:szCs w:val="24"/>
        </w:rPr>
        <w:t>7.02 - O prazo de execução das obras ou serviços será de acordo com o Cronograma Físico-Financeiro, por conta da Adjudicatária em perfeita obediência ao Cronograma Físico-Financeiro (Anexo VI). O prazo para início dos trabalhos é conforme o Cronograma Físico-Financeiro, cont</w:t>
      </w:r>
      <w:r w:rsidR="00ED0BDB" w:rsidRPr="0093444C">
        <w:rPr>
          <w:rFonts w:ascii="Times New Roman" w:hAnsi="Times New Roman"/>
          <w:sz w:val="24"/>
          <w:szCs w:val="24"/>
        </w:rPr>
        <w:t>ados do recebimento da Ordem</w:t>
      </w:r>
      <w:r w:rsidRPr="0093444C">
        <w:rPr>
          <w:rFonts w:ascii="Times New Roman" w:hAnsi="Times New Roman"/>
          <w:sz w:val="24"/>
          <w:szCs w:val="24"/>
        </w:rPr>
        <w:t xml:space="preserve"> de Início.</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7.03 - O prazo do subitem 7.02 poderá ser prorrogado nos termos do artigo 57, ou alterado, na forma do artigo 65, ambos da Lei Federal nº. 8.666/93 e suas alterações.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7.04 - As licitantes ficam obrigadas a manter a validade da proposta por 60 (sessenta) dias, contados da data da realização da licitação.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7.05 - Na hipótese da Prefeitura Municipal de Tanguá não assinar o contrato com a empresa vencedora ou com outra, na ordem de classificação, no prazo de 60 (sessenta) dias da data da entrega das propostas, as licitantes ficarão liberadas de quaisquer compromissos assumidos.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7.06 - Os prazos relativos aos recursos administrativos são disciplinados em seção própria deste Edital.</w:t>
      </w:r>
    </w:p>
    <w:p w:rsidR="00462C55" w:rsidRPr="0093444C" w:rsidRDefault="00462C55" w:rsidP="00462C55">
      <w:pPr>
        <w:jc w:val="both"/>
        <w:rPr>
          <w:rFonts w:ascii="Times New Roman" w:hAnsi="Times New Roman"/>
          <w:i/>
          <w:sz w:val="24"/>
          <w:szCs w:val="24"/>
        </w:rPr>
      </w:pPr>
    </w:p>
    <w:p w:rsidR="00075B14" w:rsidRDefault="00075B14" w:rsidP="00462C55">
      <w:pPr>
        <w:jc w:val="both"/>
        <w:rPr>
          <w:rFonts w:ascii="Times New Roman" w:hAnsi="Times New Roman"/>
          <w:b/>
          <w:sz w:val="24"/>
          <w:szCs w:val="24"/>
        </w:rPr>
      </w:pPr>
    </w:p>
    <w:p w:rsidR="00075B14" w:rsidRDefault="00075B14" w:rsidP="00462C55">
      <w:pPr>
        <w:jc w:val="both"/>
        <w:rPr>
          <w:rFonts w:ascii="Times New Roman" w:hAnsi="Times New Roman"/>
          <w:b/>
          <w:sz w:val="24"/>
          <w:szCs w:val="24"/>
        </w:rPr>
      </w:pPr>
    </w:p>
    <w:p w:rsidR="00075B14" w:rsidRDefault="00075B14" w:rsidP="00462C55">
      <w:pPr>
        <w:jc w:val="both"/>
        <w:rPr>
          <w:rFonts w:ascii="Times New Roman" w:hAnsi="Times New Roman"/>
          <w:b/>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lastRenderedPageBreak/>
        <w:t>8. CONDIÇÕES DE PARTICIPAÇÃO.</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8.01 - Poderão participar da </w:t>
      </w:r>
      <w:proofErr w:type="gramStart"/>
      <w:r w:rsidRPr="0093444C">
        <w:rPr>
          <w:rFonts w:ascii="Times New Roman" w:hAnsi="Times New Roman"/>
          <w:sz w:val="24"/>
          <w:szCs w:val="24"/>
        </w:rPr>
        <w:t>presente Tomada de Preços</w:t>
      </w:r>
      <w:proofErr w:type="gramEnd"/>
      <w:r w:rsidRPr="0093444C">
        <w:rPr>
          <w:rFonts w:ascii="Times New Roman" w:hAnsi="Times New Roman"/>
          <w:sz w:val="24"/>
          <w:szCs w:val="24"/>
        </w:rPr>
        <w:t xml:space="preserve"> todas as empresas interessadas e cadastradas e que comprovarem possuir os requisitos mínimos de qualificação exigidos neste Edital.</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8.02 - Não serão admitidas à Tomada de Preços as empresas suspensas do direito de licitar, no prazo e nas condições do impedimento, as declaradas inidôneas pela Administração Direta ou Indireta, inclusive Fundações, nos níveis federal, estadual ou municipal.</w:t>
      </w:r>
    </w:p>
    <w:p w:rsidR="00462C55" w:rsidRPr="0093444C" w:rsidRDefault="00462C55" w:rsidP="00462C55">
      <w:pPr>
        <w:pStyle w:val="parag-1"/>
        <w:rPr>
          <w:szCs w:val="24"/>
        </w:rPr>
      </w:pPr>
    </w:p>
    <w:p w:rsidR="00462C55" w:rsidRPr="0093444C" w:rsidRDefault="00462C55" w:rsidP="00462C55">
      <w:pPr>
        <w:jc w:val="both"/>
        <w:rPr>
          <w:rFonts w:ascii="Times New Roman" w:hAnsi="Times New Roman"/>
          <w:i/>
          <w:sz w:val="24"/>
          <w:szCs w:val="24"/>
        </w:rPr>
      </w:pPr>
      <w:r w:rsidRPr="0093444C">
        <w:rPr>
          <w:rFonts w:ascii="Times New Roman" w:hAnsi="Times New Roman"/>
          <w:sz w:val="24"/>
          <w:szCs w:val="24"/>
        </w:rPr>
        <w:t>8.03 - Não será permitida a participação em consórcio</w:t>
      </w:r>
      <w:r w:rsidRPr="0093444C">
        <w:rPr>
          <w:rFonts w:ascii="Times New Roman" w:hAnsi="Times New Roman"/>
          <w:i/>
          <w:sz w:val="24"/>
          <w:szCs w:val="24"/>
        </w:rPr>
        <w:t>.</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8.04 - A empresa vencedora poderá realizar operações de transformação societária, fusão, cisão e incorporação até a aceitação definitiva das obras, desde que submeta tal fato a Prefeitura Municipal de Tanguá com antecedência de 30 (trinta) dias, para verificação de suas implicações com o objeto do Contrato.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8.05 - Não será permitida a participação de mais uma empresa sob o controle acionário de um mesmo grupo de pessoas físicas ou jurídicas.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8.06 - </w:t>
      </w:r>
      <w:r w:rsidRPr="0093444C">
        <w:rPr>
          <w:rFonts w:ascii="Times New Roman" w:hAnsi="Times New Roman"/>
          <w:color w:val="000000"/>
          <w:sz w:val="24"/>
          <w:szCs w:val="24"/>
        </w:rPr>
        <w:t>Não será permitida a participação de licitantes cujos dirigentes, gerentes, sócios ou componentes do seu quadro técnico sejam servidores do Município ou de suas sociedades paraestatais, fundações ou autarquias, ou que o tenham sido nos últimos 360 (trezentos e sessenta) dias anteriores à data desta Tomada de Preço, ou que tenham participado como autores ou colaboradores do projeto da obra objeto desta Tomada de Preços</w:t>
      </w:r>
      <w:r w:rsidRPr="0093444C">
        <w:rPr>
          <w:rFonts w:ascii="Times New Roman" w:hAnsi="Times New Roman"/>
          <w:sz w:val="24"/>
          <w:szCs w:val="24"/>
        </w:rPr>
        <w:t>.</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8.07 - Não será permitida a participação de licitantes que tenham participado da elaboração do projeto, bem como de licitantes cujo quadro técnico seja integrado por profissional que tenha participado como autor ou colaborador do projeto.</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8.08 - Não será permitida a participação de sociedades cooperativas em razão da natureza do objeto do presente certame.</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8.09 - Só serão aceitas cópias autenticadas em cartório, ou mediante a apresentação dos originais juntamente com as cópias que serão autenticadas no ato, pelo Presidente da Comissão, admitindo-se sua aceitação nos moldes do artigo 32, da Lei Federal n.º 8.666/93.</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8.10 – Somente poderão participar desta Licitação as empresas devidamente cadastradas na Prefeitura Municipal de Tanguá com toda a documentação exigida no presente edital.</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proofErr w:type="gramStart"/>
      <w:r w:rsidRPr="0093444C">
        <w:rPr>
          <w:rFonts w:ascii="Times New Roman" w:hAnsi="Times New Roman"/>
          <w:b/>
          <w:sz w:val="24"/>
          <w:szCs w:val="24"/>
        </w:rPr>
        <w:t>9</w:t>
      </w:r>
      <w:proofErr w:type="gramEnd"/>
      <w:r w:rsidRPr="0093444C">
        <w:rPr>
          <w:rFonts w:ascii="Times New Roman" w:hAnsi="Times New Roman"/>
          <w:b/>
          <w:sz w:val="24"/>
          <w:szCs w:val="24"/>
        </w:rPr>
        <w:t xml:space="preserve"> - HABILITAÇÃO - ENVELOPE "A"</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9.01 - As empresas licitantes apresentarão no ENVELOPE "A" os documentos especificados a seguir:</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w:t>
      </w:r>
      <w:proofErr w:type="gramStart"/>
      <w:r w:rsidRPr="0093444C">
        <w:rPr>
          <w:rFonts w:ascii="Times New Roman" w:hAnsi="Times New Roman"/>
          <w:sz w:val="24"/>
          <w:szCs w:val="24"/>
        </w:rPr>
        <w:t xml:space="preserve">  </w:t>
      </w:r>
      <w:proofErr w:type="gramEnd"/>
      <w:r w:rsidRPr="0093444C">
        <w:rPr>
          <w:rFonts w:ascii="Times New Roman" w:hAnsi="Times New Roman"/>
          <w:sz w:val="24"/>
          <w:szCs w:val="24"/>
        </w:rPr>
        <w:t>- Documentação relativa à habilitação jurídica;</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(b)</w:t>
      </w:r>
      <w:proofErr w:type="gramStart"/>
      <w:r w:rsidRPr="0093444C">
        <w:rPr>
          <w:rFonts w:ascii="Times New Roman" w:hAnsi="Times New Roman"/>
          <w:sz w:val="24"/>
          <w:szCs w:val="24"/>
        </w:rPr>
        <w:t xml:space="preserve">  </w:t>
      </w:r>
      <w:proofErr w:type="gramEnd"/>
      <w:r w:rsidRPr="0093444C">
        <w:rPr>
          <w:rFonts w:ascii="Times New Roman" w:hAnsi="Times New Roman"/>
          <w:sz w:val="24"/>
          <w:szCs w:val="24"/>
        </w:rPr>
        <w:t>- Documentação relativa à qualificação técnica;</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(c)</w:t>
      </w:r>
      <w:proofErr w:type="gramStart"/>
      <w:r w:rsidRPr="0093444C">
        <w:rPr>
          <w:rFonts w:ascii="Times New Roman" w:hAnsi="Times New Roman"/>
          <w:sz w:val="24"/>
          <w:szCs w:val="24"/>
        </w:rPr>
        <w:t xml:space="preserve">  </w:t>
      </w:r>
      <w:proofErr w:type="gramEnd"/>
      <w:r w:rsidRPr="0093444C">
        <w:rPr>
          <w:rFonts w:ascii="Times New Roman" w:hAnsi="Times New Roman"/>
          <w:sz w:val="24"/>
          <w:szCs w:val="24"/>
        </w:rPr>
        <w:t>- Documentação relativa à qualificação econômico-financeira;</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(d)</w:t>
      </w:r>
      <w:proofErr w:type="gramStart"/>
      <w:r w:rsidRPr="0093444C">
        <w:rPr>
          <w:rFonts w:ascii="Times New Roman" w:hAnsi="Times New Roman"/>
          <w:sz w:val="24"/>
          <w:szCs w:val="24"/>
        </w:rPr>
        <w:t xml:space="preserve">  </w:t>
      </w:r>
      <w:proofErr w:type="gramEnd"/>
      <w:r w:rsidRPr="0093444C">
        <w:rPr>
          <w:rFonts w:ascii="Times New Roman" w:hAnsi="Times New Roman"/>
          <w:sz w:val="24"/>
          <w:szCs w:val="24"/>
        </w:rPr>
        <w:t>- Documentação relativa à regularidade fiscal.</w:t>
      </w:r>
    </w:p>
    <w:p w:rsidR="00462C55" w:rsidRDefault="00462C55" w:rsidP="00462C55">
      <w:pPr>
        <w:jc w:val="both"/>
        <w:rPr>
          <w:rFonts w:ascii="Times New Roman" w:hAnsi="Times New Roman"/>
          <w:sz w:val="24"/>
          <w:szCs w:val="24"/>
        </w:rPr>
      </w:pPr>
      <w:r w:rsidRPr="0093444C">
        <w:rPr>
          <w:rFonts w:ascii="Times New Roman" w:hAnsi="Times New Roman"/>
          <w:sz w:val="24"/>
          <w:szCs w:val="24"/>
        </w:rPr>
        <w:t>(e)</w:t>
      </w:r>
      <w:proofErr w:type="gramStart"/>
      <w:r w:rsidRPr="0093444C">
        <w:rPr>
          <w:rFonts w:ascii="Times New Roman" w:hAnsi="Times New Roman"/>
          <w:sz w:val="24"/>
          <w:szCs w:val="24"/>
        </w:rPr>
        <w:t xml:space="preserve">  </w:t>
      </w:r>
      <w:proofErr w:type="gramEnd"/>
      <w:r w:rsidRPr="0093444C">
        <w:rPr>
          <w:rFonts w:ascii="Times New Roman" w:hAnsi="Times New Roman"/>
          <w:sz w:val="24"/>
          <w:szCs w:val="24"/>
        </w:rPr>
        <w:t>- Documentação relativa à regularidade trabalhista.</w:t>
      </w:r>
    </w:p>
    <w:p w:rsidR="00EF60AC" w:rsidRPr="0093444C" w:rsidRDefault="00EF60AC" w:rsidP="00462C55">
      <w:pPr>
        <w:jc w:val="both"/>
        <w:rPr>
          <w:rFonts w:ascii="Times New Roman" w:hAnsi="Times New Roman"/>
          <w:sz w:val="24"/>
          <w:szCs w:val="24"/>
        </w:rPr>
      </w:pPr>
    </w:p>
    <w:p w:rsidR="006835FD" w:rsidRPr="0093444C" w:rsidRDefault="006835FD" w:rsidP="00462C55">
      <w:pPr>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lastRenderedPageBreak/>
        <w:t>(A) - HABILITAÇÃO JURÍDICA</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(A.1) - Registro Comercial, no caso de empresa individual;</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(A.2) - Estatuto ou Contrato Social em vigor, devidamente registrado, em se tratando de sociedades comerciais e, no caso de sociedade por ações, acompanhados de documentos de eleição de seus administradores;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(A.3) - Inscrição do Ato Constitutivo, no caso de Sociedade Civil, acompanhada da prova da composição da diretoria em exercício;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(A.4) - Decreto de autorização, em se tratando de empresa ou sociedade estrangeira em funcionamento no país, e ato de registro ou autorização para funcionamento expedido pelo órgão competente, quando a atividade assim o exigir.</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(A.5) - Na hipótese de existir alteração nos documentos citados em (A.2) e (A.3), posteriormente à constituição da firma ou sociedade, os referidos documentos deverão ser apresentados de forma consolidada, contendo todas as cláusulas em vigor.</w:t>
      </w:r>
    </w:p>
    <w:p w:rsidR="00462C55" w:rsidRPr="0093444C" w:rsidRDefault="00462C55" w:rsidP="00462C55">
      <w:pPr>
        <w:pStyle w:val="parag-1"/>
        <w:rPr>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(B) - QUALIFICAÇÃO TÉCNICA</w:t>
      </w:r>
    </w:p>
    <w:p w:rsidR="00ED0BDB" w:rsidRPr="0093444C" w:rsidRDefault="00462C55" w:rsidP="00ED0BDB">
      <w:pPr>
        <w:pStyle w:val="Textosemformatao"/>
        <w:spacing w:after="120"/>
        <w:jc w:val="both"/>
        <w:rPr>
          <w:rFonts w:ascii="Times New Roman" w:hAnsi="Times New Roman"/>
          <w:sz w:val="24"/>
        </w:rPr>
      </w:pPr>
      <w:r w:rsidRPr="0093444C">
        <w:rPr>
          <w:rFonts w:ascii="Times New Roman" w:hAnsi="Times New Roman"/>
          <w:sz w:val="24"/>
        </w:rPr>
        <w:t xml:space="preserve">(B.1) - </w:t>
      </w:r>
      <w:r w:rsidR="00ED0BDB" w:rsidRPr="0093444C">
        <w:rPr>
          <w:rFonts w:ascii="Times New Roman" w:hAnsi="Times New Roman"/>
          <w:sz w:val="24"/>
        </w:rPr>
        <w:t>Registro da licitante ou inscrição em qualquer uma das regiões do Conselho Reg</w:t>
      </w:r>
      <w:r w:rsidR="00C00798" w:rsidRPr="0093444C">
        <w:rPr>
          <w:rFonts w:ascii="Times New Roman" w:hAnsi="Times New Roman"/>
          <w:sz w:val="24"/>
        </w:rPr>
        <w:t>ional de Engenharia e Agronomia (CREA) ou Conselho de Arquitetura e Urbanismo (CAU)</w:t>
      </w:r>
      <w:r w:rsidR="00ED0BDB" w:rsidRPr="0093444C">
        <w:rPr>
          <w:rFonts w:ascii="Times New Roman" w:hAnsi="Times New Roman"/>
          <w:sz w:val="24"/>
        </w:rPr>
        <w:t>.</w:t>
      </w:r>
    </w:p>
    <w:p w:rsidR="00462C55" w:rsidRPr="0093444C" w:rsidRDefault="00462C55" w:rsidP="00462C55">
      <w:pPr>
        <w:pStyle w:val="parag-1"/>
        <w:rPr>
          <w:szCs w:val="24"/>
        </w:rPr>
      </w:pPr>
    </w:p>
    <w:p w:rsidR="00C76AC1" w:rsidRPr="0093444C" w:rsidRDefault="00C76AC1" w:rsidP="00C76AC1">
      <w:pPr>
        <w:jc w:val="both"/>
        <w:rPr>
          <w:rFonts w:ascii="Times New Roman" w:hAnsi="Times New Roman"/>
          <w:sz w:val="24"/>
          <w:szCs w:val="24"/>
        </w:rPr>
      </w:pPr>
      <w:r w:rsidRPr="0093444C">
        <w:rPr>
          <w:rFonts w:ascii="Times New Roman" w:hAnsi="Times New Roman"/>
          <w:sz w:val="24"/>
          <w:szCs w:val="24"/>
        </w:rPr>
        <w:t xml:space="preserve">(B.2) - Prova de possuir no seu </w:t>
      </w:r>
      <w:r w:rsidRPr="0093444C">
        <w:rPr>
          <w:rFonts w:ascii="Times New Roman" w:hAnsi="Times New Roman"/>
          <w:i/>
          <w:sz w:val="24"/>
          <w:szCs w:val="24"/>
        </w:rPr>
        <w:t>quadro técnico permanente</w:t>
      </w:r>
      <w:r w:rsidRPr="0093444C">
        <w:rPr>
          <w:rFonts w:ascii="Times New Roman" w:hAnsi="Times New Roman"/>
          <w:sz w:val="24"/>
          <w:szCs w:val="24"/>
        </w:rPr>
        <w:t xml:space="preserve">, na data desta licitação, </w:t>
      </w:r>
      <w:r w:rsidRPr="0093444C">
        <w:rPr>
          <w:rFonts w:ascii="Times New Roman" w:hAnsi="Times New Roman"/>
          <w:i/>
          <w:sz w:val="24"/>
          <w:szCs w:val="24"/>
        </w:rPr>
        <w:t xml:space="preserve">profissional de nível superior, Engenheiro Civil ou Arquiteto, detentor de </w:t>
      </w:r>
      <w:proofErr w:type="gramStart"/>
      <w:r w:rsidRPr="0093444C">
        <w:rPr>
          <w:rFonts w:ascii="Times New Roman" w:hAnsi="Times New Roman"/>
          <w:sz w:val="24"/>
          <w:szCs w:val="24"/>
        </w:rPr>
        <w:t>certidão(</w:t>
      </w:r>
      <w:proofErr w:type="spellStart"/>
      <w:proofErr w:type="gramEnd"/>
      <w:r w:rsidRPr="0093444C">
        <w:rPr>
          <w:rFonts w:ascii="Times New Roman" w:hAnsi="Times New Roman"/>
          <w:sz w:val="24"/>
          <w:szCs w:val="24"/>
        </w:rPr>
        <w:t>ões</w:t>
      </w:r>
      <w:proofErr w:type="spellEnd"/>
      <w:r w:rsidRPr="0093444C">
        <w:rPr>
          <w:rFonts w:ascii="Times New Roman" w:hAnsi="Times New Roman"/>
          <w:sz w:val="24"/>
          <w:szCs w:val="24"/>
        </w:rPr>
        <w:t>) ou atestado(s), devidamente registrado no CREA ou CAU,</w:t>
      </w:r>
      <w:r>
        <w:rPr>
          <w:rFonts w:ascii="Times New Roman" w:hAnsi="Times New Roman"/>
          <w:sz w:val="24"/>
          <w:szCs w:val="24"/>
        </w:rPr>
        <w:t xml:space="preserve"> </w:t>
      </w:r>
      <w:r w:rsidRPr="0093444C">
        <w:rPr>
          <w:rFonts w:ascii="Times New Roman" w:hAnsi="Times New Roman"/>
          <w:sz w:val="24"/>
          <w:szCs w:val="24"/>
        </w:rPr>
        <w:t xml:space="preserve">fornecido por pessoa jurídica de direito público ou privado, acompanhado de Certidão de Acervo Técnico (CAT) expedida pelo CREA ou CAU, </w:t>
      </w:r>
      <w:r w:rsidRPr="0093444C">
        <w:rPr>
          <w:rFonts w:ascii="Times New Roman" w:hAnsi="Times New Roman"/>
          <w:i/>
          <w:sz w:val="24"/>
          <w:szCs w:val="24"/>
        </w:rPr>
        <w:t>que some a experiência desejada</w:t>
      </w:r>
      <w:r w:rsidRPr="0093444C">
        <w:rPr>
          <w:rFonts w:ascii="Times New Roman" w:hAnsi="Times New Roman"/>
          <w:sz w:val="24"/>
          <w:szCs w:val="24"/>
        </w:rPr>
        <w:t>,</w:t>
      </w:r>
      <w:r>
        <w:rPr>
          <w:rFonts w:ascii="Times New Roman" w:hAnsi="Times New Roman"/>
          <w:sz w:val="24"/>
          <w:szCs w:val="24"/>
        </w:rPr>
        <w:t xml:space="preserve"> </w:t>
      </w:r>
      <w:r w:rsidRPr="0093444C">
        <w:rPr>
          <w:rFonts w:ascii="Times New Roman" w:hAnsi="Times New Roman"/>
          <w:sz w:val="24"/>
          <w:szCs w:val="24"/>
        </w:rPr>
        <w:t>demonstrando sua aptidão por já haver sido responsável técnico por atividade pertinente e compatível em características com o objeto desta licitação</w:t>
      </w:r>
      <w:r>
        <w:rPr>
          <w:rFonts w:ascii="Times New Roman" w:hAnsi="Times New Roman"/>
          <w:sz w:val="24"/>
          <w:szCs w:val="24"/>
        </w:rPr>
        <w:t>.</w:t>
      </w:r>
    </w:p>
    <w:p w:rsidR="00462C55" w:rsidRPr="0093444C" w:rsidRDefault="00462C55" w:rsidP="00462C55">
      <w:pPr>
        <w:jc w:val="both"/>
        <w:rPr>
          <w:rFonts w:ascii="Times New Roman" w:hAnsi="Times New Roman"/>
          <w:sz w:val="24"/>
          <w:szCs w:val="24"/>
        </w:rPr>
      </w:pPr>
    </w:p>
    <w:p w:rsidR="00462C55" w:rsidRDefault="00462C55" w:rsidP="00462C55">
      <w:pPr>
        <w:jc w:val="both"/>
        <w:rPr>
          <w:rFonts w:ascii="Times New Roman" w:hAnsi="Times New Roman"/>
          <w:sz w:val="24"/>
          <w:szCs w:val="24"/>
        </w:rPr>
      </w:pPr>
      <w:r w:rsidRPr="0093444C">
        <w:rPr>
          <w:rFonts w:ascii="Times New Roman" w:hAnsi="Times New Roman"/>
          <w:sz w:val="24"/>
          <w:szCs w:val="24"/>
        </w:rPr>
        <w:t xml:space="preserve">(B.2.1) - A comprovação do profissional do </w:t>
      </w:r>
      <w:r w:rsidRPr="0093444C">
        <w:rPr>
          <w:rFonts w:ascii="Times New Roman" w:hAnsi="Times New Roman"/>
          <w:i/>
          <w:sz w:val="24"/>
          <w:szCs w:val="24"/>
        </w:rPr>
        <w:t xml:space="preserve">quadro </w:t>
      </w:r>
      <w:r w:rsidRPr="0093444C">
        <w:rPr>
          <w:rFonts w:ascii="Times New Roman" w:hAnsi="Times New Roman"/>
          <w:sz w:val="24"/>
          <w:szCs w:val="24"/>
        </w:rPr>
        <w:t>da empresa será caracterizada por: vínculo societário, devidamente comprovado por Contrato Social ou Estatuto atualizado; por vínculo empregatício, através de cópia da ficha de registro de empregado e da carteira de trabalho, ou contrato de prestação de serviços no qual o prazo seja indeterminado ou no mínimo até o final da obra</w:t>
      </w:r>
      <w:r w:rsidR="001F4E8B" w:rsidRPr="0093444C">
        <w:rPr>
          <w:rFonts w:ascii="Times New Roman" w:hAnsi="Times New Roman"/>
          <w:sz w:val="24"/>
          <w:szCs w:val="24"/>
        </w:rPr>
        <w:t>.</w:t>
      </w:r>
    </w:p>
    <w:p w:rsidR="0036514E" w:rsidRDefault="0036514E" w:rsidP="00462C55">
      <w:pPr>
        <w:jc w:val="both"/>
        <w:rPr>
          <w:rFonts w:ascii="Times New Roman" w:hAnsi="Times New Roman"/>
          <w:sz w:val="24"/>
          <w:szCs w:val="24"/>
        </w:rPr>
      </w:pPr>
    </w:p>
    <w:p w:rsidR="0036514E" w:rsidRPr="0093444C" w:rsidRDefault="0036514E" w:rsidP="00462C55">
      <w:pPr>
        <w:jc w:val="both"/>
        <w:rPr>
          <w:rFonts w:ascii="Times New Roman" w:hAnsi="Times New Roman"/>
          <w:sz w:val="24"/>
          <w:szCs w:val="24"/>
        </w:rPr>
      </w:pPr>
      <w:r w:rsidRPr="0093444C">
        <w:rPr>
          <w:rFonts w:ascii="Times New Roman" w:hAnsi="Times New Roman"/>
          <w:sz w:val="24"/>
          <w:szCs w:val="24"/>
        </w:rPr>
        <w:t>(B.2.</w:t>
      </w:r>
      <w:r>
        <w:rPr>
          <w:rFonts w:ascii="Times New Roman" w:hAnsi="Times New Roman"/>
          <w:sz w:val="24"/>
          <w:szCs w:val="24"/>
        </w:rPr>
        <w:t>2</w:t>
      </w:r>
      <w:r w:rsidRPr="0093444C">
        <w:rPr>
          <w:rFonts w:ascii="Times New Roman" w:hAnsi="Times New Roman"/>
          <w:sz w:val="24"/>
          <w:szCs w:val="24"/>
        </w:rPr>
        <w:t xml:space="preserve">) </w:t>
      </w:r>
      <w:r>
        <w:rPr>
          <w:rFonts w:ascii="Times New Roman" w:hAnsi="Times New Roman"/>
          <w:sz w:val="24"/>
          <w:szCs w:val="24"/>
        </w:rPr>
        <w:t>– Será exigido o visto, averbação, no(s) Atestado de capacidade técnica pela seção do CREA/RJ, para a licitante sediada fora do Estado do Rio de Janeiro.</w:t>
      </w:r>
    </w:p>
    <w:p w:rsidR="001F4E8B" w:rsidRPr="0093444C" w:rsidRDefault="001F4E8B"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(B.</w:t>
      </w:r>
      <w:r w:rsidR="00D56EAF" w:rsidRPr="0093444C">
        <w:rPr>
          <w:rFonts w:ascii="Times New Roman" w:hAnsi="Times New Roman"/>
          <w:sz w:val="24"/>
          <w:szCs w:val="24"/>
        </w:rPr>
        <w:t>3</w:t>
      </w:r>
      <w:r w:rsidRPr="0093444C">
        <w:rPr>
          <w:rFonts w:ascii="Times New Roman" w:hAnsi="Times New Roman"/>
          <w:sz w:val="24"/>
          <w:szCs w:val="24"/>
        </w:rPr>
        <w:t xml:space="preserve">) - Declaração da PMT de que o </w:t>
      </w:r>
      <w:r w:rsidRPr="0093444C">
        <w:rPr>
          <w:rFonts w:ascii="Times New Roman" w:hAnsi="Times New Roman"/>
          <w:i/>
          <w:sz w:val="24"/>
          <w:szCs w:val="24"/>
        </w:rPr>
        <w:t xml:space="preserve">Responsável Técnico </w:t>
      </w:r>
      <w:r w:rsidRPr="0093444C">
        <w:rPr>
          <w:rFonts w:ascii="Times New Roman" w:hAnsi="Times New Roman"/>
          <w:sz w:val="24"/>
          <w:szCs w:val="24"/>
        </w:rPr>
        <w:t>da licitante visitou o local das obras, e tomou conhecimento das condições para execução do objeto desta licitação</w:t>
      </w:r>
      <w:r w:rsidR="006155FA" w:rsidRPr="0093444C">
        <w:rPr>
          <w:rFonts w:ascii="Times New Roman" w:hAnsi="Times New Roman"/>
          <w:sz w:val="24"/>
          <w:szCs w:val="24"/>
        </w:rPr>
        <w:t xml:space="preserve"> conforme (Anexo IX</w:t>
      </w:r>
      <w:r w:rsidRPr="0093444C">
        <w:rPr>
          <w:rFonts w:ascii="Times New Roman" w:hAnsi="Times New Roman"/>
          <w:sz w:val="24"/>
          <w:szCs w:val="24"/>
        </w:rPr>
        <w:t>).</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 visita será realizada pelo responsável técnico da empresa que se faça constar junto ao Registro do CREA</w:t>
      </w:r>
      <w:r w:rsidR="001445AD" w:rsidRPr="0093444C">
        <w:rPr>
          <w:rFonts w:ascii="Times New Roman" w:hAnsi="Times New Roman"/>
          <w:sz w:val="24"/>
          <w:szCs w:val="24"/>
        </w:rPr>
        <w:t xml:space="preserve"> ou CAU</w:t>
      </w:r>
      <w:r w:rsidRPr="0093444C">
        <w:rPr>
          <w:rFonts w:ascii="Times New Roman" w:hAnsi="Times New Roman"/>
          <w:sz w:val="24"/>
          <w:szCs w:val="24"/>
        </w:rPr>
        <w:t xml:space="preserve">, </w:t>
      </w:r>
      <w:r w:rsidRPr="0093444C">
        <w:rPr>
          <w:rFonts w:ascii="Times New Roman" w:hAnsi="Times New Roman"/>
          <w:b/>
          <w:sz w:val="24"/>
          <w:szCs w:val="24"/>
          <w:u w:val="single"/>
        </w:rPr>
        <w:t xml:space="preserve">ato este que será realizado no dia </w:t>
      </w:r>
      <w:r w:rsidR="00C5124A">
        <w:rPr>
          <w:rFonts w:ascii="Times New Roman" w:hAnsi="Times New Roman"/>
          <w:b/>
          <w:sz w:val="24"/>
          <w:szCs w:val="24"/>
          <w:u w:val="single"/>
        </w:rPr>
        <w:t>22</w:t>
      </w:r>
      <w:r w:rsidRPr="0093444C">
        <w:rPr>
          <w:rFonts w:ascii="Times New Roman" w:hAnsi="Times New Roman"/>
          <w:b/>
          <w:sz w:val="24"/>
          <w:szCs w:val="24"/>
          <w:u w:val="single"/>
        </w:rPr>
        <w:t xml:space="preserve"> de </w:t>
      </w:r>
      <w:r w:rsidR="00C5124A">
        <w:rPr>
          <w:rFonts w:ascii="Times New Roman" w:hAnsi="Times New Roman"/>
          <w:b/>
          <w:sz w:val="24"/>
          <w:szCs w:val="24"/>
          <w:u w:val="single"/>
        </w:rPr>
        <w:t>janeiro</w:t>
      </w:r>
      <w:r w:rsidR="006437D2" w:rsidRPr="0093444C">
        <w:rPr>
          <w:rFonts w:ascii="Times New Roman" w:hAnsi="Times New Roman"/>
          <w:b/>
          <w:sz w:val="24"/>
          <w:szCs w:val="24"/>
          <w:u w:val="single"/>
        </w:rPr>
        <w:t xml:space="preserve"> </w:t>
      </w:r>
      <w:r w:rsidRPr="0093444C">
        <w:rPr>
          <w:rFonts w:ascii="Times New Roman" w:hAnsi="Times New Roman"/>
          <w:b/>
          <w:sz w:val="24"/>
          <w:szCs w:val="24"/>
          <w:u w:val="single"/>
        </w:rPr>
        <w:t xml:space="preserve">de </w:t>
      </w:r>
      <w:r w:rsidR="00BA7214" w:rsidRPr="0093444C">
        <w:rPr>
          <w:rFonts w:ascii="Times New Roman" w:hAnsi="Times New Roman"/>
          <w:b/>
          <w:sz w:val="24"/>
          <w:szCs w:val="24"/>
          <w:u w:val="single"/>
        </w:rPr>
        <w:t>201</w:t>
      </w:r>
      <w:r w:rsidR="00A356A7">
        <w:rPr>
          <w:rFonts w:ascii="Times New Roman" w:hAnsi="Times New Roman"/>
          <w:b/>
          <w:sz w:val="24"/>
          <w:szCs w:val="24"/>
          <w:u w:val="single"/>
        </w:rPr>
        <w:t>6</w:t>
      </w:r>
      <w:r w:rsidR="006137CE">
        <w:rPr>
          <w:rFonts w:ascii="Times New Roman" w:hAnsi="Times New Roman"/>
          <w:b/>
          <w:sz w:val="24"/>
          <w:szCs w:val="24"/>
          <w:u w:val="single"/>
        </w:rPr>
        <w:t>, no horário de</w:t>
      </w:r>
      <w:r w:rsidR="00F269B7">
        <w:rPr>
          <w:rFonts w:ascii="Times New Roman" w:hAnsi="Times New Roman"/>
          <w:b/>
          <w:sz w:val="24"/>
          <w:szCs w:val="24"/>
          <w:u w:val="single"/>
        </w:rPr>
        <w:t xml:space="preserve"> </w:t>
      </w:r>
      <w:proofErr w:type="gramStart"/>
      <w:r w:rsidR="00C5124A">
        <w:rPr>
          <w:rFonts w:ascii="Times New Roman" w:hAnsi="Times New Roman"/>
          <w:b/>
          <w:sz w:val="24"/>
          <w:szCs w:val="24"/>
          <w:u w:val="single"/>
        </w:rPr>
        <w:t>16</w:t>
      </w:r>
      <w:r w:rsidRPr="0093444C">
        <w:rPr>
          <w:rFonts w:ascii="Times New Roman" w:hAnsi="Times New Roman"/>
          <w:b/>
          <w:sz w:val="24"/>
          <w:szCs w:val="24"/>
          <w:u w:val="single"/>
        </w:rPr>
        <w:t>:</w:t>
      </w:r>
      <w:r w:rsidR="00C5124A">
        <w:rPr>
          <w:rFonts w:ascii="Times New Roman" w:hAnsi="Times New Roman"/>
          <w:b/>
          <w:sz w:val="24"/>
          <w:szCs w:val="24"/>
          <w:u w:val="single"/>
        </w:rPr>
        <w:t>00</w:t>
      </w:r>
      <w:proofErr w:type="gramEnd"/>
      <w:r w:rsidRPr="0093444C">
        <w:rPr>
          <w:rFonts w:ascii="Times New Roman" w:hAnsi="Times New Roman"/>
          <w:b/>
          <w:sz w:val="24"/>
          <w:szCs w:val="24"/>
          <w:u w:val="single"/>
        </w:rPr>
        <w:t xml:space="preserve"> horas</w:t>
      </w:r>
      <w:r w:rsidRPr="0093444C">
        <w:rPr>
          <w:rFonts w:ascii="Times New Roman" w:hAnsi="Times New Roman"/>
          <w:sz w:val="24"/>
          <w:szCs w:val="24"/>
        </w:rPr>
        <w:t>, tendo como local de saída a sede da Secretaria Municipal de Obras, sito a Rua Demerval Garcia de Freitas, nº. 88</w:t>
      </w:r>
      <w:r w:rsidR="006155FA" w:rsidRPr="0093444C">
        <w:rPr>
          <w:rFonts w:ascii="Times New Roman" w:hAnsi="Times New Roman"/>
          <w:sz w:val="24"/>
          <w:szCs w:val="24"/>
        </w:rPr>
        <w:t xml:space="preserve"> – Centro - </w:t>
      </w:r>
      <w:r w:rsidRPr="0093444C">
        <w:rPr>
          <w:rFonts w:ascii="Times New Roman" w:hAnsi="Times New Roman"/>
          <w:sz w:val="24"/>
          <w:szCs w:val="24"/>
        </w:rPr>
        <w:t xml:space="preserve">Tanguá </w:t>
      </w:r>
      <w:r w:rsidR="006437D2" w:rsidRPr="0093444C">
        <w:rPr>
          <w:rFonts w:ascii="Times New Roman" w:hAnsi="Times New Roman"/>
          <w:sz w:val="24"/>
          <w:szCs w:val="24"/>
        </w:rPr>
        <w:t>–</w:t>
      </w:r>
      <w:r w:rsidRPr="0093444C">
        <w:rPr>
          <w:rFonts w:ascii="Times New Roman" w:hAnsi="Times New Roman"/>
          <w:sz w:val="24"/>
          <w:szCs w:val="24"/>
        </w:rPr>
        <w:t xml:space="preserve"> RJ</w:t>
      </w:r>
      <w:r w:rsidR="006437D2" w:rsidRPr="0093444C">
        <w:rPr>
          <w:rFonts w:ascii="Times New Roman" w:hAnsi="Times New Roman"/>
          <w:sz w:val="24"/>
          <w:szCs w:val="24"/>
        </w:rPr>
        <w:t>.</w:t>
      </w:r>
      <w:r w:rsidRPr="0093444C">
        <w:rPr>
          <w:rFonts w:ascii="Times New Roman" w:hAnsi="Times New Roman"/>
          <w:sz w:val="24"/>
          <w:szCs w:val="24"/>
        </w:rPr>
        <w:t xml:space="preserve"> </w:t>
      </w:r>
    </w:p>
    <w:p w:rsidR="00462C55" w:rsidRPr="0093444C" w:rsidRDefault="00462C55" w:rsidP="00462C55">
      <w:pPr>
        <w:pStyle w:val="Default"/>
        <w:jc w:val="both"/>
        <w:rPr>
          <w:rFonts w:ascii="Times New Roman" w:hAnsi="Times New Roman"/>
          <w:sz w:val="24"/>
          <w:szCs w:val="24"/>
        </w:rPr>
      </w:pPr>
    </w:p>
    <w:p w:rsidR="00462C55" w:rsidRDefault="00462C55" w:rsidP="00D23093">
      <w:pPr>
        <w:spacing w:after="120"/>
        <w:jc w:val="both"/>
        <w:rPr>
          <w:rFonts w:ascii="Times New Roman" w:hAnsi="Times New Roman"/>
          <w:sz w:val="24"/>
          <w:szCs w:val="24"/>
        </w:rPr>
      </w:pPr>
      <w:r w:rsidRPr="0093444C">
        <w:rPr>
          <w:rFonts w:ascii="Times New Roman" w:hAnsi="Times New Roman"/>
          <w:sz w:val="24"/>
          <w:szCs w:val="24"/>
        </w:rPr>
        <w:t>(B.</w:t>
      </w:r>
      <w:r w:rsidR="00D56EAF" w:rsidRPr="0093444C">
        <w:rPr>
          <w:rFonts w:ascii="Times New Roman" w:hAnsi="Times New Roman"/>
          <w:sz w:val="24"/>
          <w:szCs w:val="24"/>
        </w:rPr>
        <w:t>4</w:t>
      </w:r>
      <w:r w:rsidRPr="0093444C">
        <w:rPr>
          <w:rFonts w:ascii="Times New Roman" w:hAnsi="Times New Roman"/>
          <w:sz w:val="24"/>
          <w:szCs w:val="24"/>
        </w:rPr>
        <w:t xml:space="preserve">) – Declaração da licitante de </w:t>
      </w:r>
      <w:r w:rsidR="00D23093" w:rsidRPr="0093444C">
        <w:rPr>
          <w:rFonts w:ascii="Times New Roman" w:hAnsi="Times New Roman"/>
          <w:sz w:val="24"/>
          <w:szCs w:val="24"/>
        </w:rPr>
        <w:t>aceitação das condições, submissão às disposições legais e declaração de superveniência</w:t>
      </w:r>
      <w:r w:rsidR="00476C0B" w:rsidRPr="0093444C">
        <w:rPr>
          <w:rFonts w:ascii="Times New Roman" w:hAnsi="Times New Roman"/>
          <w:sz w:val="24"/>
          <w:szCs w:val="24"/>
        </w:rPr>
        <w:t xml:space="preserve">, </w:t>
      </w:r>
      <w:r w:rsidRPr="0093444C">
        <w:rPr>
          <w:rFonts w:ascii="Times New Roman" w:hAnsi="Times New Roman"/>
          <w:sz w:val="24"/>
          <w:szCs w:val="24"/>
        </w:rPr>
        <w:t>conforme Anexo X.</w:t>
      </w:r>
    </w:p>
    <w:p w:rsidR="00100C54" w:rsidRDefault="00100C54" w:rsidP="00D23093">
      <w:pPr>
        <w:spacing w:after="120"/>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lastRenderedPageBreak/>
        <w:t>(C) - QUALIFICAÇÃO ECONÔMICO-FINANCEIRA</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(C.1) - Comprovação de ser dotada de capital social devidamente int</w:t>
      </w:r>
      <w:r w:rsidR="00EF45EB" w:rsidRPr="0093444C">
        <w:rPr>
          <w:rFonts w:ascii="Times New Roman" w:hAnsi="Times New Roman"/>
          <w:sz w:val="24"/>
          <w:szCs w:val="24"/>
        </w:rPr>
        <w:t xml:space="preserve">egralizado igual ou superior a </w:t>
      </w:r>
      <w:r w:rsidR="008A19B6" w:rsidRPr="0093444C">
        <w:rPr>
          <w:rFonts w:ascii="Times New Roman" w:hAnsi="Times New Roman"/>
          <w:sz w:val="24"/>
          <w:szCs w:val="24"/>
        </w:rPr>
        <w:t>10</w:t>
      </w:r>
      <w:r w:rsidRPr="0093444C">
        <w:rPr>
          <w:rFonts w:ascii="Times New Roman" w:hAnsi="Times New Roman"/>
          <w:sz w:val="24"/>
          <w:szCs w:val="24"/>
        </w:rPr>
        <w:t xml:space="preserve"> % (</w:t>
      </w:r>
      <w:r w:rsidR="008A19B6" w:rsidRPr="0093444C">
        <w:rPr>
          <w:rFonts w:ascii="Times New Roman" w:hAnsi="Times New Roman"/>
          <w:sz w:val="24"/>
          <w:szCs w:val="24"/>
        </w:rPr>
        <w:t>dez</w:t>
      </w:r>
      <w:r w:rsidRPr="0093444C">
        <w:rPr>
          <w:rFonts w:ascii="Times New Roman" w:hAnsi="Times New Roman"/>
          <w:sz w:val="24"/>
          <w:szCs w:val="24"/>
        </w:rPr>
        <w:t xml:space="preserve"> por cento) do valor estimado para a contratação. A comprovação será obrigatoriamente feita pelo Ato Constitutivo, Estatuto ou Contrato Social em vigor e devidamente registrado no órgão competente. </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(C.2) - Apresentar Balanço patrimonial e demonstrações contábeis do último exercício social, já exigíveis e apresentados na forma da Lei, que comprovem a boa situação financeira da Empresa. Quando encerrados há mais de três meses da data de apresentação da proposta, admitir-se-á atualização dos valores, por índices oficiais, sendo vedada a substituição das demonstrações financeiras por balancete ou balanços provisórios. Tratando-se de sociedade por quotas de responsabilidade limitada ou de capital fechado, o balanço poderá ser substituído pela declaração do imposto de renda do último exercício, cuja cópia autenticada deverá acompanhar o quadro demonstrativo comprobatório da boa situação financeira da empresa.</w:t>
      </w:r>
    </w:p>
    <w:p w:rsidR="00462C55" w:rsidRPr="0093444C" w:rsidRDefault="00462C55" w:rsidP="00462C55">
      <w:pPr>
        <w:jc w:val="both"/>
        <w:rPr>
          <w:rFonts w:ascii="Times New Roman" w:hAnsi="Times New Roman"/>
          <w:b/>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OBS: As demonstrações contábeis e o balanço patrimonial deverão estar acompanhados do Termo de Abertura e Encerramento do Livro Diário do exercício apresentado, devidamente registrado na Junta Comercial ou no órgão competente, na forma da Lei.</w:t>
      </w:r>
    </w:p>
    <w:p w:rsidR="00EB47E1" w:rsidRPr="0093444C" w:rsidRDefault="00EB47E1"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(C.3) - Comprovação através do balanço, ou da declaração de imposto de renda,</w:t>
      </w:r>
      <w:r w:rsidRPr="0093444C">
        <w:rPr>
          <w:rFonts w:ascii="Times New Roman" w:hAnsi="Times New Roman"/>
          <w:color w:val="FF0000"/>
          <w:sz w:val="24"/>
          <w:szCs w:val="24"/>
        </w:rPr>
        <w:t xml:space="preserve"> </w:t>
      </w:r>
      <w:r w:rsidRPr="0093444C">
        <w:rPr>
          <w:rFonts w:ascii="Times New Roman" w:hAnsi="Times New Roman"/>
          <w:sz w:val="24"/>
          <w:szCs w:val="24"/>
        </w:rPr>
        <w:t>de que possui:</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(C.</w:t>
      </w:r>
      <w:proofErr w:type="gramStart"/>
      <w:r w:rsidRPr="0093444C">
        <w:rPr>
          <w:rFonts w:ascii="Times New Roman" w:hAnsi="Times New Roman"/>
          <w:sz w:val="24"/>
          <w:szCs w:val="24"/>
        </w:rPr>
        <w:t>3.</w:t>
      </w:r>
      <w:proofErr w:type="gramEnd"/>
      <w:r w:rsidRPr="0093444C">
        <w:rPr>
          <w:rFonts w:ascii="Times New Roman" w:hAnsi="Times New Roman"/>
          <w:sz w:val="24"/>
          <w:szCs w:val="24"/>
        </w:rPr>
        <w:t>a)– Índice de Liquidez Geral (ILG) igual ou maior que 1 (um virgula zero) Será considerado como Índice de Liquidez Geral o quociente da soma do Ativo Circulante com o Realizável a Longo Prazo pela soma do Passivo Circulante com o Exigível a Longo Prazo.</w:t>
      </w:r>
    </w:p>
    <w:p w:rsidR="00462C55" w:rsidRPr="0093444C" w:rsidRDefault="00462C55" w:rsidP="00462C55">
      <w:pPr>
        <w:jc w:val="both"/>
        <w:rPr>
          <w:rFonts w:ascii="Times New Roman" w:hAnsi="Times New Roman"/>
          <w:sz w:val="24"/>
          <w:szCs w:val="24"/>
        </w:rPr>
      </w:pPr>
    </w:p>
    <w:p w:rsidR="00462C55" w:rsidRPr="0093444C" w:rsidRDefault="00462C55" w:rsidP="00462C55">
      <w:pPr>
        <w:jc w:val="center"/>
        <w:rPr>
          <w:rFonts w:ascii="Times New Roman" w:hAnsi="Times New Roman"/>
          <w:sz w:val="24"/>
          <w:szCs w:val="24"/>
        </w:rPr>
      </w:pPr>
      <w:r w:rsidRPr="0093444C">
        <w:rPr>
          <w:rFonts w:ascii="Times New Roman" w:hAnsi="Times New Roman"/>
          <w:sz w:val="24"/>
          <w:szCs w:val="24"/>
        </w:rPr>
        <w:t xml:space="preserve">ATIVO CIRCULANTE + REALIZÁVEL </w:t>
      </w:r>
      <w:proofErr w:type="gramStart"/>
      <w:r w:rsidRPr="0093444C">
        <w:rPr>
          <w:rFonts w:ascii="Times New Roman" w:hAnsi="Times New Roman"/>
          <w:sz w:val="24"/>
          <w:szCs w:val="24"/>
        </w:rPr>
        <w:t>A LONGO PRAZO</w:t>
      </w:r>
      <w:proofErr w:type="gramEnd"/>
    </w:p>
    <w:p w:rsidR="00462C55" w:rsidRPr="0093444C" w:rsidRDefault="00462C55" w:rsidP="00462C55">
      <w:pPr>
        <w:jc w:val="center"/>
        <w:rPr>
          <w:rFonts w:ascii="Times New Roman" w:hAnsi="Times New Roman"/>
          <w:sz w:val="24"/>
          <w:szCs w:val="24"/>
        </w:rPr>
      </w:pPr>
      <w:r w:rsidRPr="0093444C">
        <w:rPr>
          <w:rFonts w:ascii="Times New Roman" w:hAnsi="Times New Roman"/>
          <w:sz w:val="24"/>
          <w:szCs w:val="24"/>
        </w:rPr>
        <w:t>ILG = ---------------------------------------------------------------------------------</w:t>
      </w:r>
      <w:r w:rsidRPr="0093444C">
        <w:rPr>
          <w:rFonts w:ascii="Times New Roman" w:hAnsi="Times New Roman"/>
          <w:color w:val="FFFFFF"/>
          <w:sz w:val="24"/>
          <w:szCs w:val="24"/>
        </w:rPr>
        <w:t>------</w:t>
      </w:r>
    </w:p>
    <w:p w:rsidR="00462C55" w:rsidRPr="0093444C" w:rsidRDefault="00462C55" w:rsidP="00462C55">
      <w:pPr>
        <w:jc w:val="center"/>
        <w:rPr>
          <w:rFonts w:ascii="Times New Roman" w:hAnsi="Times New Roman"/>
          <w:sz w:val="24"/>
          <w:szCs w:val="24"/>
        </w:rPr>
      </w:pPr>
      <w:r w:rsidRPr="0093444C">
        <w:rPr>
          <w:rFonts w:ascii="Times New Roman" w:hAnsi="Times New Roman"/>
          <w:sz w:val="24"/>
          <w:szCs w:val="24"/>
        </w:rPr>
        <w:t xml:space="preserve">PASSIVO CIRCULANTE + EXIGÍVEL </w:t>
      </w:r>
      <w:proofErr w:type="gramStart"/>
      <w:r w:rsidRPr="0093444C">
        <w:rPr>
          <w:rFonts w:ascii="Times New Roman" w:hAnsi="Times New Roman"/>
          <w:sz w:val="24"/>
          <w:szCs w:val="24"/>
        </w:rPr>
        <w:t>A LONGO PRAZO</w:t>
      </w:r>
      <w:proofErr w:type="gramEnd"/>
    </w:p>
    <w:p w:rsidR="00462C55" w:rsidRPr="0093444C" w:rsidRDefault="00462C55" w:rsidP="00462C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4"/>
          <w:szCs w:val="24"/>
        </w:rPr>
      </w:pPr>
    </w:p>
    <w:p w:rsidR="00462C55" w:rsidRPr="0093444C" w:rsidRDefault="00462C55" w:rsidP="00462C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4"/>
          <w:szCs w:val="24"/>
        </w:rPr>
      </w:pPr>
      <w:r w:rsidRPr="0093444C">
        <w:rPr>
          <w:rFonts w:ascii="Times New Roman" w:hAnsi="Times New Roman"/>
          <w:sz w:val="24"/>
          <w:szCs w:val="24"/>
        </w:rPr>
        <w:t>(C.</w:t>
      </w:r>
      <w:proofErr w:type="gramStart"/>
      <w:r w:rsidRPr="0093444C">
        <w:rPr>
          <w:rFonts w:ascii="Times New Roman" w:hAnsi="Times New Roman"/>
          <w:sz w:val="24"/>
          <w:szCs w:val="24"/>
        </w:rPr>
        <w:t>3.</w:t>
      </w:r>
      <w:proofErr w:type="gramEnd"/>
      <w:r w:rsidRPr="0093444C">
        <w:rPr>
          <w:rFonts w:ascii="Times New Roman" w:hAnsi="Times New Roman"/>
          <w:sz w:val="24"/>
          <w:szCs w:val="24"/>
        </w:rPr>
        <w:t>b)- Índice de Liquidez Corrente (ILC) igual ou maior que 1,0 (um vírgula zero) Será considerado como índice de Liquidez Corrente o quociente da divisão do Ativo Circulante pelo Passivo Circulante.</w:t>
      </w:r>
    </w:p>
    <w:p w:rsidR="00462C55" w:rsidRPr="0093444C" w:rsidRDefault="00462C55" w:rsidP="00462C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4"/>
          <w:szCs w:val="24"/>
        </w:rPr>
      </w:pPr>
    </w:p>
    <w:p w:rsidR="00462C55" w:rsidRPr="0093444C" w:rsidRDefault="00462C55" w:rsidP="00462C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24"/>
          <w:szCs w:val="24"/>
        </w:rPr>
      </w:pPr>
      <w:r w:rsidRPr="0093444C">
        <w:rPr>
          <w:rFonts w:ascii="Times New Roman" w:hAnsi="Times New Roman"/>
          <w:sz w:val="24"/>
          <w:szCs w:val="24"/>
        </w:rPr>
        <w:t>ATIVO CIRCULANTE</w:t>
      </w:r>
    </w:p>
    <w:p w:rsidR="00462C55" w:rsidRPr="0093444C" w:rsidRDefault="00462C55" w:rsidP="00462C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24"/>
          <w:szCs w:val="24"/>
        </w:rPr>
      </w:pPr>
      <w:r w:rsidRPr="0093444C">
        <w:rPr>
          <w:rFonts w:ascii="Times New Roman" w:hAnsi="Times New Roman"/>
          <w:sz w:val="24"/>
          <w:szCs w:val="24"/>
        </w:rPr>
        <w:t>ILC = ---------------------------------------</w:t>
      </w:r>
      <w:r w:rsidRPr="0093444C">
        <w:rPr>
          <w:rFonts w:ascii="Times New Roman" w:hAnsi="Times New Roman"/>
          <w:color w:val="FFFFFF"/>
          <w:sz w:val="24"/>
          <w:szCs w:val="24"/>
        </w:rPr>
        <w:t>------</w:t>
      </w:r>
    </w:p>
    <w:p w:rsidR="00462C55" w:rsidRPr="0093444C" w:rsidRDefault="00462C55" w:rsidP="00462C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24"/>
          <w:szCs w:val="24"/>
        </w:rPr>
      </w:pPr>
      <w:r w:rsidRPr="0093444C">
        <w:rPr>
          <w:rFonts w:ascii="Times New Roman" w:hAnsi="Times New Roman"/>
          <w:sz w:val="24"/>
          <w:szCs w:val="24"/>
        </w:rPr>
        <w:t>PASSIVO CIRCULANTE</w:t>
      </w:r>
    </w:p>
    <w:p w:rsidR="00462C55" w:rsidRPr="0093444C" w:rsidRDefault="00462C55" w:rsidP="00462C55">
      <w:pPr>
        <w:pStyle w:val="Corpodetexto"/>
        <w:rPr>
          <w:rFonts w:ascii="Times New Roman" w:hAnsi="Times New Roman"/>
          <w:sz w:val="24"/>
          <w:szCs w:val="24"/>
        </w:rPr>
      </w:pPr>
    </w:p>
    <w:p w:rsidR="00462C55" w:rsidRPr="0093444C" w:rsidRDefault="00462C55" w:rsidP="00684915">
      <w:pPr>
        <w:pStyle w:val="Corpodetexto"/>
        <w:jc w:val="both"/>
        <w:rPr>
          <w:rFonts w:ascii="Times New Roman" w:hAnsi="Times New Roman"/>
          <w:b/>
          <w:sz w:val="24"/>
          <w:szCs w:val="24"/>
        </w:rPr>
      </w:pPr>
      <w:r w:rsidRPr="0093444C">
        <w:rPr>
          <w:rFonts w:ascii="Times New Roman" w:hAnsi="Times New Roman"/>
          <w:sz w:val="24"/>
          <w:szCs w:val="24"/>
        </w:rPr>
        <w:t>(C.3. c) – Índice de Endividamento (IE) menor ou igual a 1,0 (</w:t>
      </w:r>
      <w:proofErr w:type="gramStart"/>
      <w:r w:rsidRPr="0093444C">
        <w:rPr>
          <w:rFonts w:ascii="Times New Roman" w:hAnsi="Times New Roman"/>
          <w:sz w:val="24"/>
          <w:szCs w:val="24"/>
        </w:rPr>
        <w:t>um vírgula</w:t>
      </w:r>
      <w:proofErr w:type="gramEnd"/>
      <w:r w:rsidRPr="0093444C">
        <w:rPr>
          <w:rFonts w:ascii="Times New Roman" w:hAnsi="Times New Roman"/>
          <w:sz w:val="24"/>
          <w:szCs w:val="24"/>
        </w:rPr>
        <w:t xml:space="preserve"> zero). Será considerado Índice de Endividamento o quociente da divisão da soma do Passivo Circulante com o Exigível </w:t>
      </w:r>
      <w:proofErr w:type="gramStart"/>
      <w:r w:rsidRPr="0093444C">
        <w:rPr>
          <w:rFonts w:ascii="Times New Roman" w:hAnsi="Times New Roman"/>
          <w:sz w:val="24"/>
          <w:szCs w:val="24"/>
        </w:rPr>
        <w:t>a Longo Prazo</w:t>
      </w:r>
      <w:proofErr w:type="gramEnd"/>
      <w:r w:rsidRPr="0093444C">
        <w:rPr>
          <w:rFonts w:ascii="Times New Roman" w:hAnsi="Times New Roman"/>
          <w:sz w:val="24"/>
          <w:szCs w:val="24"/>
        </w:rPr>
        <w:t xml:space="preserve"> pelo Patrimônio Líquido. </w:t>
      </w:r>
    </w:p>
    <w:p w:rsidR="00462C55" w:rsidRPr="0093444C" w:rsidRDefault="00462C55" w:rsidP="00462C55">
      <w:pPr>
        <w:pStyle w:val="Corpodetexto"/>
        <w:rPr>
          <w:rFonts w:ascii="Times New Roman" w:hAnsi="Times New Roman"/>
          <w:sz w:val="24"/>
          <w:szCs w:val="24"/>
        </w:rPr>
      </w:pPr>
    </w:p>
    <w:p w:rsidR="00462C55" w:rsidRPr="0093444C" w:rsidRDefault="00462C55" w:rsidP="00462C55">
      <w:pPr>
        <w:jc w:val="center"/>
        <w:rPr>
          <w:rFonts w:ascii="Times New Roman" w:hAnsi="Times New Roman"/>
          <w:sz w:val="24"/>
          <w:szCs w:val="24"/>
        </w:rPr>
      </w:pPr>
      <w:r w:rsidRPr="0093444C">
        <w:rPr>
          <w:rFonts w:ascii="Times New Roman" w:hAnsi="Times New Roman"/>
          <w:sz w:val="24"/>
          <w:szCs w:val="24"/>
        </w:rPr>
        <w:t>PASSIVO CIRCULANTE + EXIGÍVEL À LONGO PRAZO</w:t>
      </w:r>
    </w:p>
    <w:p w:rsidR="00462C55" w:rsidRPr="0093444C" w:rsidRDefault="00462C55" w:rsidP="00462C55">
      <w:pPr>
        <w:ind w:firstLine="708"/>
        <w:jc w:val="center"/>
        <w:rPr>
          <w:rFonts w:ascii="Times New Roman" w:hAnsi="Times New Roman"/>
          <w:sz w:val="24"/>
          <w:szCs w:val="24"/>
        </w:rPr>
      </w:pPr>
      <w:r w:rsidRPr="0093444C">
        <w:rPr>
          <w:rFonts w:ascii="Times New Roman" w:hAnsi="Times New Roman"/>
          <w:sz w:val="24"/>
          <w:szCs w:val="24"/>
        </w:rPr>
        <w:t>IE = ------------------------------------------------------------------------------------</w:t>
      </w:r>
      <w:r w:rsidRPr="0093444C">
        <w:rPr>
          <w:rFonts w:ascii="Times New Roman" w:hAnsi="Times New Roman"/>
          <w:color w:val="FFFFFF"/>
          <w:sz w:val="24"/>
          <w:szCs w:val="24"/>
        </w:rPr>
        <w:t>----------</w:t>
      </w:r>
    </w:p>
    <w:p w:rsidR="00462C55" w:rsidRPr="0093444C" w:rsidRDefault="00462C55" w:rsidP="00462C55">
      <w:pPr>
        <w:jc w:val="center"/>
        <w:rPr>
          <w:rFonts w:ascii="Times New Roman" w:hAnsi="Times New Roman"/>
          <w:sz w:val="24"/>
          <w:szCs w:val="24"/>
        </w:rPr>
      </w:pPr>
      <w:r w:rsidRPr="0093444C">
        <w:rPr>
          <w:rFonts w:ascii="Times New Roman" w:hAnsi="Times New Roman"/>
          <w:sz w:val="24"/>
          <w:szCs w:val="24"/>
        </w:rPr>
        <w:t>PATRIMÔNIO LÍQUIDO</w:t>
      </w:r>
    </w:p>
    <w:p w:rsidR="006835FD" w:rsidRPr="0093444C" w:rsidRDefault="006835FD" w:rsidP="00462C55">
      <w:pPr>
        <w:pStyle w:val="parag-1"/>
        <w:rPr>
          <w:szCs w:val="24"/>
        </w:rPr>
      </w:pPr>
    </w:p>
    <w:p w:rsidR="006835FD" w:rsidRPr="0093444C" w:rsidRDefault="006835FD" w:rsidP="00462C55">
      <w:pPr>
        <w:pStyle w:val="parag-1"/>
        <w:rPr>
          <w:szCs w:val="24"/>
        </w:rPr>
      </w:pPr>
    </w:p>
    <w:p w:rsidR="006835FD" w:rsidRPr="0093444C" w:rsidRDefault="006835FD" w:rsidP="00462C55">
      <w:pPr>
        <w:pStyle w:val="parag-1"/>
        <w:rPr>
          <w:szCs w:val="24"/>
        </w:rPr>
      </w:pPr>
    </w:p>
    <w:p w:rsidR="006835FD" w:rsidRPr="0093444C" w:rsidRDefault="006835FD" w:rsidP="00462C55">
      <w:pPr>
        <w:pStyle w:val="parag-1"/>
        <w:rPr>
          <w:szCs w:val="24"/>
        </w:rPr>
      </w:pPr>
    </w:p>
    <w:p w:rsidR="00462C55" w:rsidRPr="0093444C" w:rsidRDefault="00462C55" w:rsidP="00462C55">
      <w:pPr>
        <w:pStyle w:val="parag-1"/>
        <w:rPr>
          <w:szCs w:val="24"/>
        </w:rPr>
      </w:pPr>
      <w:r w:rsidRPr="0093444C">
        <w:rPr>
          <w:szCs w:val="24"/>
        </w:rPr>
        <w:lastRenderedPageBreak/>
        <w:t xml:space="preserve">(C.4) - Certidões negativas de falência ou concordata expedidas pelo Distribuidor da sede da licitante. Para as licitantes sediadas na Cidade do Rio de Janeiro, a prova será feita mediante apresentação de certidões dos 1º, 2º, 3º e 4º Ofícios de Registro de Distribuição e pelos 1º e 2º Ofícios de Interdições e Tutelas. As licitantes sediadas em outras comarcas do Estado do Rio de Janeiro ou </w:t>
      </w:r>
      <w:smartTag w:uri="urn:schemas-microsoft-com:office:smarttags" w:element="PersonName">
        <w:smartTagPr>
          <w:attr w:name="ProductID" w:val="em outros Estados"/>
        </w:smartTagPr>
        <w:r w:rsidRPr="0093444C">
          <w:rPr>
            <w:szCs w:val="24"/>
          </w:rPr>
          <w:t>em outros Estados</w:t>
        </w:r>
      </w:smartTag>
      <w:r w:rsidRPr="0093444C">
        <w:rPr>
          <w:szCs w:val="24"/>
        </w:rPr>
        <w:t xml:space="preserve"> deverão apresentar, juntamente com as certidões negativas exigidas, declaração passada pelo foro de sua sede, indicando quais os Cartórios ou Ofícios de Registros que controlam a distribuição de falências e concordatas. Não serão aceitas certidões com validade expirada ou passadas com mais de 90 (noventa) dias contados da efetiva pesquisa do Cartório em relação à data da realização da Tomada de Preços.</w:t>
      </w:r>
    </w:p>
    <w:p w:rsidR="00963A8E" w:rsidRPr="0093444C" w:rsidRDefault="00963A8E" w:rsidP="00462C55">
      <w:pPr>
        <w:pStyle w:val="parag-1"/>
        <w:rPr>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(D) - REGULARIDADE FISCAL</w:t>
      </w:r>
    </w:p>
    <w:p w:rsidR="00462C55" w:rsidRPr="0093444C" w:rsidRDefault="00462C55" w:rsidP="00462C55">
      <w:pPr>
        <w:jc w:val="both"/>
        <w:rPr>
          <w:rFonts w:ascii="Times New Roman" w:hAnsi="Times New Roman"/>
          <w:sz w:val="24"/>
          <w:szCs w:val="24"/>
        </w:rPr>
      </w:pPr>
    </w:p>
    <w:p w:rsidR="00635622" w:rsidRPr="0093444C" w:rsidRDefault="00462C55" w:rsidP="00462C55">
      <w:pPr>
        <w:jc w:val="both"/>
        <w:rPr>
          <w:rFonts w:ascii="Times New Roman" w:hAnsi="Times New Roman"/>
          <w:sz w:val="24"/>
          <w:szCs w:val="24"/>
        </w:rPr>
      </w:pPr>
      <w:r w:rsidRPr="0093444C">
        <w:rPr>
          <w:rFonts w:ascii="Times New Roman" w:hAnsi="Times New Roman"/>
          <w:sz w:val="24"/>
          <w:szCs w:val="24"/>
        </w:rPr>
        <w:t>(</w:t>
      </w:r>
      <w:proofErr w:type="gramStart"/>
      <w:r w:rsidRPr="0093444C">
        <w:rPr>
          <w:rFonts w:ascii="Times New Roman" w:hAnsi="Times New Roman"/>
          <w:sz w:val="24"/>
          <w:szCs w:val="24"/>
        </w:rPr>
        <w:t>D.</w:t>
      </w:r>
      <w:proofErr w:type="gramEnd"/>
      <w:r w:rsidRPr="0093444C">
        <w:rPr>
          <w:rFonts w:ascii="Times New Roman" w:hAnsi="Times New Roman"/>
          <w:sz w:val="24"/>
          <w:szCs w:val="24"/>
        </w:rPr>
        <w:t>1) - Prova de inscrição no Cadastro Nacional de Pessoas Jurídicas do Ministério da Fazenda (CNPJ).</w:t>
      </w:r>
    </w:p>
    <w:p w:rsidR="00B2702B" w:rsidRPr="0093444C" w:rsidRDefault="00462C55" w:rsidP="00B2702B">
      <w:pPr>
        <w:pStyle w:val="WW-Recuodecorpodetexto3"/>
        <w:spacing w:after="120"/>
        <w:ind w:left="0" w:firstLine="0"/>
        <w:rPr>
          <w:rFonts w:ascii="Times New Roman" w:hAnsi="Times New Roman"/>
          <w:color w:val="auto"/>
          <w:sz w:val="24"/>
          <w:szCs w:val="24"/>
        </w:rPr>
      </w:pPr>
      <w:r w:rsidRPr="0093444C">
        <w:rPr>
          <w:rFonts w:ascii="Times New Roman" w:hAnsi="Times New Roman"/>
          <w:sz w:val="24"/>
          <w:szCs w:val="24"/>
        </w:rPr>
        <w:t>(</w:t>
      </w:r>
      <w:proofErr w:type="gramStart"/>
      <w:r w:rsidRPr="0093444C">
        <w:rPr>
          <w:rFonts w:ascii="Times New Roman" w:hAnsi="Times New Roman"/>
          <w:sz w:val="24"/>
          <w:szCs w:val="24"/>
        </w:rPr>
        <w:t>D.</w:t>
      </w:r>
      <w:proofErr w:type="gramEnd"/>
      <w:r w:rsidRPr="0093444C">
        <w:rPr>
          <w:rFonts w:ascii="Times New Roman" w:hAnsi="Times New Roman"/>
          <w:sz w:val="24"/>
          <w:szCs w:val="24"/>
        </w:rPr>
        <w:t xml:space="preserve">2.) - </w:t>
      </w:r>
      <w:r w:rsidR="00B2702B" w:rsidRPr="0093444C">
        <w:rPr>
          <w:rFonts w:ascii="Times New Roman" w:hAnsi="Times New Roman"/>
          <w:color w:val="auto"/>
          <w:sz w:val="24"/>
          <w:szCs w:val="24"/>
        </w:rPr>
        <w:t>Prova de regularidade para com a Fazenda Municipal, mediante apresentação de Certidão de Regularidade Fiscal, expedida pela Secretaria Municipal da Fazenda, da sede da licitante.</w:t>
      </w:r>
    </w:p>
    <w:p w:rsidR="00462C55" w:rsidRPr="0093444C" w:rsidRDefault="00462C55" w:rsidP="00462C55">
      <w:pPr>
        <w:jc w:val="both"/>
        <w:rPr>
          <w:rFonts w:ascii="Times New Roman" w:hAnsi="Times New Roman"/>
          <w:sz w:val="24"/>
          <w:szCs w:val="24"/>
        </w:rPr>
      </w:pPr>
    </w:p>
    <w:p w:rsidR="00B2702B" w:rsidRPr="0093444C" w:rsidRDefault="00462C55" w:rsidP="00B2702B">
      <w:pPr>
        <w:pStyle w:val="WW-Recuodecorpodetexto3"/>
        <w:spacing w:after="120"/>
        <w:ind w:left="0" w:firstLine="0"/>
        <w:rPr>
          <w:rFonts w:ascii="Times New Roman" w:hAnsi="Times New Roman"/>
          <w:color w:val="auto"/>
          <w:sz w:val="24"/>
          <w:szCs w:val="24"/>
        </w:rPr>
      </w:pPr>
      <w:r w:rsidRPr="0093444C">
        <w:rPr>
          <w:rFonts w:ascii="Times New Roman" w:hAnsi="Times New Roman"/>
          <w:sz w:val="24"/>
          <w:szCs w:val="24"/>
        </w:rPr>
        <w:t>(</w:t>
      </w:r>
      <w:proofErr w:type="gramStart"/>
      <w:r w:rsidRPr="0093444C">
        <w:rPr>
          <w:rFonts w:ascii="Times New Roman" w:hAnsi="Times New Roman"/>
          <w:sz w:val="24"/>
          <w:szCs w:val="24"/>
        </w:rPr>
        <w:t>D.</w:t>
      </w:r>
      <w:proofErr w:type="gramEnd"/>
      <w:r w:rsidRPr="0093444C">
        <w:rPr>
          <w:rFonts w:ascii="Times New Roman" w:hAnsi="Times New Roman"/>
          <w:sz w:val="24"/>
          <w:szCs w:val="24"/>
        </w:rPr>
        <w:t xml:space="preserve">3.) - </w:t>
      </w:r>
      <w:r w:rsidR="00B2702B" w:rsidRPr="0093444C">
        <w:rPr>
          <w:rFonts w:ascii="Times New Roman" w:hAnsi="Times New Roman"/>
          <w:color w:val="auto"/>
          <w:sz w:val="24"/>
          <w:szCs w:val="24"/>
        </w:rPr>
        <w:t>Prova de regularidade para com a Fazenda Estadual, mediante apresentação de Certidão de Regularidade Fiscal e Dívida ativa do Estado, expedida pela Secretaria de Estado da Fazenda da sede da licitante.</w:t>
      </w:r>
    </w:p>
    <w:p w:rsidR="00462C55" w:rsidRPr="0093444C" w:rsidRDefault="00462C55" w:rsidP="00462C55">
      <w:pPr>
        <w:jc w:val="both"/>
        <w:rPr>
          <w:rFonts w:ascii="Times New Roman" w:hAnsi="Times New Roman"/>
          <w:sz w:val="24"/>
          <w:szCs w:val="24"/>
        </w:rPr>
      </w:pPr>
    </w:p>
    <w:p w:rsidR="00462C55" w:rsidRPr="0093444C" w:rsidRDefault="00462C55" w:rsidP="00B2702B">
      <w:pPr>
        <w:pStyle w:val="parag-1"/>
        <w:rPr>
          <w:szCs w:val="24"/>
        </w:rPr>
      </w:pPr>
      <w:r w:rsidRPr="0093444C">
        <w:rPr>
          <w:szCs w:val="24"/>
        </w:rPr>
        <w:t>(</w:t>
      </w:r>
      <w:proofErr w:type="gramStart"/>
      <w:r w:rsidRPr="0093444C">
        <w:rPr>
          <w:szCs w:val="24"/>
        </w:rPr>
        <w:t>D.</w:t>
      </w:r>
      <w:proofErr w:type="gramEnd"/>
      <w:r w:rsidRPr="0093444C">
        <w:rPr>
          <w:szCs w:val="24"/>
        </w:rPr>
        <w:t>3.c) - Prova de Regularidade do Imposto Sobre Circulação de Mercadorias e Serviços (ICMS) e do Imposto sobre Serviços (ISS), de acordo com o objeto social da firma e referido, respectivamente, ao Estado e ao Município de domicílio da licitante. No que se refere ao Estado do Rio de Janeiro a Certidão referente à existência ou não de débito do ICMS deverá ser apresentada juntamente com a Certidão Negativa da Dívida Ativa do Estado do Rio de Janeiro</w:t>
      </w:r>
      <w:r w:rsidR="00B2702B" w:rsidRPr="0093444C">
        <w:rPr>
          <w:szCs w:val="24"/>
        </w:rPr>
        <w:t>.</w:t>
      </w:r>
    </w:p>
    <w:p w:rsidR="00B2702B" w:rsidRPr="0093444C" w:rsidRDefault="00B2702B" w:rsidP="00B2702B">
      <w:pPr>
        <w:pStyle w:val="parag-1"/>
        <w:rPr>
          <w:szCs w:val="24"/>
        </w:rPr>
      </w:pPr>
    </w:p>
    <w:p w:rsidR="00B2702B" w:rsidRPr="0093444C" w:rsidRDefault="00462C55" w:rsidP="00B2702B">
      <w:pPr>
        <w:pStyle w:val="WW-Recuodecorpodetexto3"/>
        <w:spacing w:after="120"/>
        <w:ind w:left="0" w:firstLine="0"/>
        <w:rPr>
          <w:rFonts w:ascii="Times New Roman" w:hAnsi="Times New Roman"/>
          <w:color w:val="auto"/>
          <w:sz w:val="24"/>
          <w:szCs w:val="24"/>
        </w:rPr>
      </w:pPr>
      <w:r w:rsidRPr="0093444C">
        <w:rPr>
          <w:rFonts w:ascii="Times New Roman" w:hAnsi="Times New Roman"/>
          <w:sz w:val="24"/>
          <w:szCs w:val="24"/>
        </w:rPr>
        <w:t>(</w:t>
      </w:r>
      <w:proofErr w:type="gramStart"/>
      <w:r w:rsidRPr="0093444C">
        <w:rPr>
          <w:rFonts w:ascii="Times New Roman" w:hAnsi="Times New Roman"/>
          <w:sz w:val="24"/>
          <w:szCs w:val="24"/>
        </w:rPr>
        <w:t>D.</w:t>
      </w:r>
      <w:proofErr w:type="gramEnd"/>
      <w:r w:rsidRPr="0093444C">
        <w:rPr>
          <w:rFonts w:ascii="Times New Roman" w:hAnsi="Times New Roman"/>
          <w:sz w:val="24"/>
          <w:szCs w:val="24"/>
        </w:rPr>
        <w:t xml:space="preserve">4) - </w:t>
      </w:r>
      <w:r w:rsidR="00B2702B" w:rsidRPr="0093444C">
        <w:rPr>
          <w:rFonts w:ascii="Times New Roman" w:hAnsi="Times New Roman"/>
          <w:color w:val="auto"/>
          <w:sz w:val="24"/>
          <w:szCs w:val="24"/>
        </w:rPr>
        <w:t>Prova de regularidade para com a Fazenda Federal, mediante apresentação de Certidão conjunta negativa de débitos relativos a tributos federais e dívida ativa da união, expedida pela Secretaria da Receita Federal, da sede da proponente.</w:t>
      </w:r>
    </w:p>
    <w:p w:rsidR="00462C55" w:rsidRPr="0093444C" w:rsidRDefault="00462C55" w:rsidP="00462C55">
      <w:pPr>
        <w:jc w:val="both"/>
        <w:rPr>
          <w:rFonts w:ascii="Times New Roman" w:hAnsi="Times New Roman"/>
          <w:sz w:val="24"/>
          <w:szCs w:val="24"/>
        </w:rPr>
      </w:pPr>
    </w:p>
    <w:p w:rsidR="00B2702B" w:rsidRPr="0093444C" w:rsidRDefault="00462C55" w:rsidP="00B2702B">
      <w:pPr>
        <w:spacing w:after="120"/>
        <w:jc w:val="both"/>
        <w:rPr>
          <w:rFonts w:ascii="Times New Roman" w:hAnsi="Times New Roman"/>
          <w:sz w:val="24"/>
          <w:szCs w:val="24"/>
        </w:rPr>
      </w:pPr>
      <w:r w:rsidRPr="0093444C">
        <w:rPr>
          <w:rFonts w:ascii="Times New Roman" w:hAnsi="Times New Roman"/>
          <w:sz w:val="24"/>
          <w:szCs w:val="24"/>
        </w:rPr>
        <w:t>(</w:t>
      </w:r>
      <w:proofErr w:type="gramStart"/>
      <w:r w:rsidRPr="0093444C">
        <w:rPr>
          <w:rFonts w:ascii="Times New Roman" w:hAnsi="Times New Roman"/>
          <w:sz w:val="24"/>
          <w:szCs w:val="24"/>
        </w:rPr>
        <w:t>D.</w:t>
      </w:r>
      <w:proofErr w:type="gramEnd"/>
      <w:r w:rsidRPr="0093444C">
        <w:rPr>
          <w:rFonts w:ascii="Times New Roman" w:hAnsi="Times New Roman"/>
          <w:sz w:val="24"/>
          <w:szCs w:val="24"/>
        </w:rPr>
        <w:t>5) - Prova de Regularidade relativa à Seguridade Social (CND)</w:t>
      </w:r>
      <w:r w:rsidR="00B2702B" w:rsidRPr="0093444C">
        <w:rPr>
          <w:rFonts w:ascii="Times New Roman" w:hAnsi="Times New Roman"/>
          <w:sz w:val="24"/>
          <w:szCs w:val="24"/>
        </w:rPr>
        <w:t xml:space="preserve"> através da Certidão Negativa de Débito perante a Seguridade Social (INSS) nos termos do Art. 195, § 3º da Constituição Federal;</w:t>
      </w:r>
    </w:p>
    <w:p w:rsidR="00462C55" w:rsidRPr="0093444C" w:rsidRDefault="00544B25" w:rsidP="00B2702B">
      <w:pPr>
        <w:spacing w:after="120"/>
        <w:jc w:val="both"/>
        <w:rPr>
          <w:rFonts w:ascii="Times New Roman" w:hAnsi="Times New Roman"/>
          <w:sz w:val="24"/>
          <w:szCs w:val="24"/>
        </w:rPr>
      </w:pPr>
      <w:r w:rsidRPr="0093444C">
        <w:rPr>
          <w:rFonts w:ascii="Times New Roman" w:hAnsi="Times New Roman"/>
          <w:sz w:val="24"/>
          <w:szCs w:val="24"/>
        </w:rPr>
        <w:t>(</w:t>
      </w:r>
      <w:proofErr w:type="gramStart"/>
      <w:r w:rsidRPr="0093444C">
        <w:rPr>
          <w:rFonts w:ascii="Times New Roman" w:hAnsi="Times New Roman"/>
          <w:sz w:val="24"/>
          <w:szCs w:val="24"/>
        </w:rPr>
        <w:t>D.</w:t>
      </w:r>
      <w:proofErr w:type="gramEnd"/>
      <w:r w:rsidRPr="0093444C">
        <w:rPr>
          <w:rFonts w:ascii="Times New Roman" w:hAnsi="Times New Roman"/>
          <w:sz w:val="24"/>
          <w:szCs w:val="24"/>
        </w:rPr>
        <w:t xml:space="preserve">6) - Prova de Regularidade relativa </w:t>
      </w:r>
      <w:r w:rsidR="00462C55" w:rsidRPr="0093444C">
        <w:rPr>
          <w:rFonts w:ascii="Times New Roman" w:hAnsi="Times New Roman"/>
          <w:sz w:val="24"/>
          <w:szCs w:val="24"/>
        </w:rPr>
        <w:t>ao Fundo de Garantia por Tempo de Serviço (CR</w:t>
      </w:r>
      <w:r w:rsidR="00B2702B" w:rsidRPr="0093444C">
        <w:rPr>
          <w:rFonts w:ascii="Times New Roman" w:hAnsi="Times New Roman"/>
          <w:sz w:val="24"/>
          <w:szCs w:val="24"/>
        </w:rPr>
        <w:t>F) através do Certificado de regularidade, nos termos do Art. 195, § 3º da Constituição Federal;</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(E) - DOCUMENTAÇÃO RELATIVA À REGULARIDADE TRABALHISTA.</w:t>
      </w:r>
    </w:p>
    <w:p w:rsidR="00462C55" w:rsidRPr="0093444C" w:rsidRDefault="00487031" w:rsidP="00462C55">
      <w:pPr>
        <w:jc w:val="both"/>
        <w:rPr>
          <w:rFonts w:ascii="Times New Roman" w:hAnsi="Times New Roman"/>
          <w:sz w:val="24"/>
          <w:szCs w:val="24"/>
        </w:rPr>
      </w:pPr>
      <w:r w:rsidRPr="0093444C">
        <w:rPr>
          <w:rFonts w:ascii="Times New Roman" w:hAnsi="Times New Roman"/>
          <w:sz w:val="24"/>
          <w:szCs w:val="24"/>
        </w:rPr>
        <w:t>(</w:t>
      </w:r>
      <w:proofErr w:type="gramStart"/>
      <w:r w:rsidRPr="0093444C">
        <w:rPr>
          <w:rFonts w:ascii="Times New Roman" w:hAnsi="Times New Roman"/>
          <w:sz w:val="24"/>
          <w:szCs w:val="24"/>
        </w:rPr>
        <w:t>E.</w:t>
      </w:r>
      <w:proofErr w:type="gramEnd"/>
      <w:r w:rsidRPr="0093444C">
        <w:rPr>
          <w:rFonts w:ascii="Times New Roman" w:hAnsi="Times New Roman"/>
          <w:sz w:val="24"/>
          <w:szCs w:val="24"/>
        </w:rPr>
        <w:t>1) - Certidão Negativa de Débitos Trabalhistas (CNDT) que comprove a inexistência de débitos inadimplidos perante a Justiça do Trabalho.</w:t>
      </w:r>
    </w:p>
    <w:p w:rsidR="00487031" w:rsidRPr="0093444C" w:rsidRDefault="00487031" w:rsidP="00462C55">
      <w:pPr>
        <w:jc w:val="both"/>
        <w:rPr>
          <w:rFonts w:ascii="Times New Roman" w:hAnsi="Times New Roman"/>
          <w:sz w:val="24"/>
          <w:szCs w:val="24"/>
        </w:rPr>
      </w:pPr>
    </w:p>
    <w:p w:rsidR="00544B25" w:rsidRPr="0093444C" w:rsidRDefault="00487031" w:rsidP="00462C55">
      <w:pPr>
        <w:jc w:val="both"/>
        <w:rPr>
          <w:rFonts w:ascii="Times New Roman" w:hAnsi="Times New Roman"/>
          <w:sz w:val="24"/>
          <w:szCs w:val="24"/>
        </w:rPr>
      </w:pPr>
      <w:r w:rsidRPr="0093444C">
        <w:rPr>
          <w:rFonts w:ascii="Times New Roman" w:hAnsi="Times New Roman"/>
          <w:sz w:val="24"/>
          <w:szCs w:val="24"/>
        </w:rPr>
        <w:t>(</w:t>
      </w:r>
      <w:proofErr w:type="gramStart"/>
      <w:r w:rsidRPr="0093444C">
        <w:rPr>
          <w:rFonts w:ascii="Times New Roman" w:hAnsi="Times New Roman"/>
          <w:sz w:val="24"/>
          <w:szCs w:val="24"/>
        </w:rPr>
        <w:t>E.</w:t>
      </w:r>
      <w:proofErr w:type="gramEnd"/>
      <w:r w:rsidRPr="0093444C">
        <w:rPr>
          <w:rFonts w:ascii="Times New Roman" w:hAnsi="Times New Roman"/>
          <w:sz w:val="24"/>
          <w:szCs w:val="24"/>
        </w:rPr>
        <w:t>2</w:t>
      </w:r>
      <w:r w:rsidR="00462C55" w:rsidRPr="0093444C">
        <w:rPr>
          <w:rFonts w:ascii="Times New Roman" w:hAnsi="Times New Roman"/>
          <w:sz w:val="24"/>
          <w:szCs w:val="24"/>
        </w:rPr>
        <w:t>) - Declaração firmada pela licitante,</w:t>
      </w:r>
      <w:r w:rsidR="008F61ED" w:rsidRPr="0093444C">
        <w:rPr>
          <w:rFonts w:ascii="Times New Roman" w:hAnsi="Times New Roman"/>
          <w:sz w:val="24"/>
          <w:szCs w:val="24"/>
        </w:rPr>
        <w:t xml:space="preserve"> na forma prevista na Lei Federal n</w:t>
      </w:r>
      <w:r w:rsidR="00462C55" w:rsidRPr="0093444C">
        <w:rPr>
          <w:rFonts w:ascii="Times New Roman" w:hAnsi="Times New Roman"/>
          <w:sz w:val="24"/>
          <w:szCs w:val="24"/>
        </w:rPr>
        <w:t>º</w:t>
      </w:r>
      <w:r w:rsidR="008F61ED" w:rsidRPr="0093444C">
        <w:rPr>
          <w:rFonts w:ascii="Times New Roman" w:hAnsi="Times New Roman"/>
          <w:sz w:val="24"/>
          <w:szCs w:val="24"/>
        </w:rPr>
        <w:t>.</w:t>
      </w:r>
      <w:r w:rsidR="00462C55" w:rsidRPr="0093444C">
        <w:rPr>
          <w:rFonts w:ascii="Times New Roman" w:hAnsi="Times New Roman"/>
          <w:sz w:val="24"/>
          <w:szCs w:val="24"/>
        </w:rPr>
        <w:t xml:space="preserve"> </w:t>
      </w:r>
      <w:r w:rsidR="008F61ED" w:rsidRPr="0093444C">
        <w:rPr>
          <w:rFonts w:ascii="Times New Roman" w:hAnsi="Times New Roman"/>
          <w:sz w:val="24"/>
          <w:szCs w:val="24"/>
        </w:rPr>
        <w:t>9.854 de 27/10/99</w:t>
      </w:r>
      <w:r w:rsidR="00462C55" w:rsidRPr="0093444C">
        <w:rPr>
          <w:rFonts w:ascii="Times New Roman" w:hAnsi="Times New Roman"/>
          <w:sz w:val="24"/>
          <w:szCs w:val="24"/>
        </w:rPr>
        <w:t xml:space="preserve"> (Anexo </w:t>
      </w:r>
      <w:r w:rsidR="00D23093" w:rsidRPr="0093444C">
        <w:rPr>
          <w:rFonts w:ascii="Times New Roman" w:hAnsi="Times New Roman"/>
          <w:sz w:val="24"/>
          <w:szCs w:val="24"/>
        </w:rPr>
        <w:t>I</w:t>
      </w:r>
      <w:r w:rsidR="00462C55" w:rsidRPr="0093444C">
        <w:rPr>
          <w:rFonts w:ascii="Times New Roman" w:hAnsi="Times New Roman"/>
          <w:sz w:val="24"/>
          <w:szCs w:val="24"/>
        </w:rPr>
        <w:t xml:space="preserve">X), de que não emprega menor de dezoito anos em trabalho noturno, perigoso ou insalubre e de que não emprega menor de dezesseis anos, sob as penas da lei. </w:t>
      </w:r>
    </w:p>
    <w:p w:rsidR="001F4E8B" w:rsidRPr="0093444C" w:rsidRDefault="001F4E8B" w:rsidP="001F4E8B">
      <w:pPr>
        <w:spacing w:after="120"/>
        <w:jc w:val="both"/>
        <w:rPr>
          <w:rFonts w:ascii="Times New Roman" w:hAnsi="Times New Roman"/>
          <w:sz w:val="24"/>
          <w:szCs w:val="24"/>
        </w:rPr>
      </w:pPr>
      <w:r w:rsidRPr="0093444C">
        <w:rPr>
          <w:rFonts w:ascii="Times New Roman" w:hAnsi="Times New Roman"/>
          <w:sz w:val="24"/>
          <w:szCs w:val="24"/>
        </w:rPr>
        <w:t>(F) - As certidões valerão nos prazos que lhes são próprios. Não existindo esse prazo, reputar-se-ão válidas por 90 (noventa) dias, contados da sua expedição.</w:t>
      </w:r>
    </w:p>
    <w:p w:rsidR="006835FD" w:rsidRPr="0093444C" w:rsidRDefault="006835FD" w:rsidP="00462C55">
      <w:pPr>
        <w:jc w:val="both"/>
        <w:rPr>
          <w:rFonts w:ascii="Times New Roman" w:hAnsi="Times New Roman"/>
          <w:sz w:val="24"/>
          <w:szCs w:val="24"/>
        </w:rPr>
      </w:pPr>
    </w:p>
    <w:p w:rsidR="006835FD" w:rsidRPr="0093444C" w:rsidRDefault="006835FD" w:rsidP="00462C55">
      <w:pPr>
        <w:jc w:val="both"/>
        <w:rPr>
          <w:rFonts w:ascii="Times New Roman" w:hAnsi="Times New Roman"/>
          <w:sz w:val="24"/>
          <w:szCs w:val="24"/>
        </w:rPr>
      </w:pPr>
    </w:p>
    <w:p w:rsidR="0066680F" w:rsidRPr="0093444C" w:rsidRDefault="0066680F" w:rsidP="00462C55">
      <w:pPr>
        <w:jc w:val="both"/>
        <w:rPr>
          <w:rFonts w:ascii="Times New Roman" w:hAnsi="Times New Roman"/>
          <w:b/>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10. PROPOSTA DE PREÇO - ENVELOPE "B"</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10.01 - A PROPOSTA DE PREÇO será elaborada considerando-se que as obras ou serviços serão executados pelo regime de Empreitada por Preço Global e será apresentada na forma do subitem 11.06.</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10.02 - No preço proposto serão computadas todas as despesas para a execução das obras ou serviços. O preço proposto considerará a totalidade dos custos e despesas do </w:t>
      </w:r>
      <w:proofErr w:type="gramStart"/>
      <w:r w:rsidRPr="0093444C">
        <w:rPr>
          <w:rFonts w:ascii="Times New Roman" w:hAnsi="Times New Roman"/>
          <w:sz w:val="24"/>
          <w:szCs w:val="24"/>
        </w:rPr>
        <w:t>objeto da presente Tomada de Preços</w:t>
      </w:r>
      <w:proofErr w:type="gramEnd"/>
      <w:r w:rsidRPr="0093444C">
        <w:rPr>
          <w:rFonts w:ascii="Times New Roman" w:hAnsi="Times New Roman"/>
          <w:sz w:val="24"/>
          <w:szCs w:val="24"/>
        </w:rPr>
        <w:t xml:space="preserve"> e todas as despesas com instalação do canteiro de obra, mobilizações e desmobilizações de instalações provisórias, limpeza final da obra, sinalização, energia, mão-de-obra, materiais, máquinas e equipamentos, encargos das leis trabalhistas e sociais, todos os custos diretos e indiretos, taxas, remuneração, despesas fiscais e financeiras, e quaisquer despesas extras e necessárias não especificadas neste Edital, mas julgadas essenciais ao cumprimento do objeto desta Tomada de Preços. Nenhuma reivindicação para pagamento adicional será considerada se decorrer de erro ou má interpreta</w:t>
      </w:r>
      <w:r w:rsidR="00963A8E" w:rsidRPr="0093444C">
        <w:rPr>
          <w:rFonts w:ascii="Times New Roman" w:hAnsi="Times New Roman"/>
          <w:sz w:val="24"/>
          <w:szCs w:val="24"/>
        </w:rPr>
        <w:t>ção do objeto do edital</w:t>
      </w:r>
      <w:r w:rsidRPr="0093444C">
        <w:rPr>
          <w:rFonts w:ascii="Times New Roman" w:hAnsi="Times New Roman"/>
          <w:sz w:val="24"/>
          <w:szCs w:val="24"/>
        </w:rPr>
        <w:t>. Considerar-se-á que os preços propostos são completos e suficientes para pagar todas as obras ou serviços.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11. FORMA DE APRESENTAÇÃO DOS DOCUMENTOS E PROPOSTAS.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11.01 - Os documentos e as propostas exigidos no presente Edital serão apresentados em 02 (dois) envelopes indevassáveis e fechados, constando obrigatoriamente da parte externa de cada um as seguintes indicações:</w:t>
      </w:r>
    </w:p>
    <w:p w:rsidR="00FF43D0" w:rsidRPr="0093444C" w:rsidRDefault="00FF43D0"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 - ENVELOPE "A" - DOCUMENTAÇÃO - 1 (uma) via</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“PREFEITURA MUNICIPAL DE TANGUÁ”</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TOMDA DE PREÇO N.º </w:t>
      </w:r>
      <w:r w:rsidR="00C5124A">
        <w:rPr>
          <w:rFonts w:ascii="Times New Roman" w:hAnsi="Times New Roman"/>
          <w:b/>
          <w:sz w:val="24"/>
          <w:szCs w:val="24"/>
        </w:rPr>
        <w:t>06/2016</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NOME COMPLETO E ENDEREÇO DA LICITANTE</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(b) - ENVELOPE "B" - PROPOSTA DE PREÇO - 1 (uma)</w:t>
      </w:r>
      <w:r w:rsidR="00476C0B" w:rsidRPr="0093444C">
        <w:rPr>
          <w:rFonts w:ascii="Times New Roman" w:hAnsi="Times New Roman"/>
          <w:sz w:val="24"/>
          <w:szCs w:val="24"/>
        </w:rPr>
        <w:t xml:space="preserve"> via</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“PREFEITURA MUNICIPAL DE TANGUÁ”</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TOMADA DE PREÇO N.º </w:t>
      </w:r>
      <w:r w:rsidR="00C5124A">
        <w:rPr>
          <w:rFonts w:ascii="Times New Roman" w:hAnsi="Times New Roman"/>
          <w:b/>
          <w:sz w:val="24"/>
          <w:szCs w:val="24"/>
        </w:rPr>
        <w:t>06/2016</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NOME COMPLETO E ENDEREÇO DA LICITANTE</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11.02 - Os documentos dos envelopes "A" - HABILITAÇÃO e "B" - </w:t>
      </w:r>
      <w:proofErr w:type="gramStart"/>
      <w:r w:rsidRPr="0093444C">
        <w:rPr>
          <w:rFonts w:ascii="Times New Roman" w:hAnsi="Times New Roman"/>
          <w:sz w:val="24"/>
          <w:szCs w:val="24"/>
        </w:rPr>
        <w:t>PROPOSTA DE PREÇOS serão</w:t>
      </w:r>
      <w:proofErr w:type="gramEnd"/>
      <w:r w:rsidRPr="0093444C">
        <w:rPr>
          <w:rFonts w:ascii="Times New Roman" w:hAnsi="Times New Roman"/>
          <w:sz w:val="24"/>
          <w:szCs w:val="24"/>
        </w:rPr>
        <w:t xml:space="preserve"> apresentados na forma estabelecida nos itens abaixo: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11.03 - Os documentos exigidos no ENVELOPE "A" - DOCUMENTAÇÃO DE HABILITAÇÃO poderão ser apresentados no original ou em cópia reprográfica autenticada, na forma do artigo 32 da Lei Federal nº</w:t>
      </w:r>
      <w:r w:rsidR="00DC770C" w:rsidRPr="0093444C">
        <w:rPr>
          <w:rFonts w:ascii="Times New Roman" w:hAnsi="Times New Roman"/>
          <w:sz w:val="24"/>
          <w:szCs w:val="24"/>
        </w:rPr>
        <w:t>.</w:t>
      </w:r>
      <w:r w:rsidRPr="0093444C">
        <w:rPr>
          <w:rFonts w:ascii="Times New Roman" w:hAnsi="Times New Roman"/>
          <w:sz w:val="24"/>
          <w:szCs w:val="24"/>
        </w:rPr>
        <w:t xml:space="preserve"> 8.666/93 e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a Comissão solicitar ao representante da firma, devidamente identificado e que tenha poderes para tanto, que, durante a sessão de abertura do envelope “A”, sane a incorreção. Somente a falta de representante legal ou a recusa do mesmo em atender ao solicitado é causa suficiente para inabilitação da licitante.  </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11.03.1 - No caso de autenticação de cópia reprográfica por servidor da Administração, o mesmo deverá estar lotado na Comissão de Licitações da PMT, devendo os documentos ser apresentados e autenticados até 24 (vinte e quatro) horas antes da data marcada para o início da sessão.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11.04 - A cópia autenticada do cartão de inscrição, na PMT, atualizado e vigente na data da licitação, supre a apresentação dos documentos exigidos nas alíneas (A.1), (A.2), (A.3) e (A.4) (habilitação jurídica) e (</w:t>
      </w:r>
      <w:proofErr w:type="gramStart"/>
      <w:r w:rsidRPr="0093444C">
        <w:rPr>
          <w:rFonts w:ascii="Times New Roman" w:hAnsi="Times New Roman"/>
          <w:sz w:val="24"/>
          <w:szCs w:val="24"/>
        </w:rPr>
        <w:t>D.</w:t>
      </w:r>
      <w:proofErr w:type="gramEnd"/>
      <w:r w:rsidRPr="0093444C">
        <w:rPr>
          <w:rFonts w:ascii="Times New Roman" w:hAnsi="Times New Roman"/>
          <w:sz w:val="24"/>
          <w:szCs w:val="24"/>
        </w:rPr>
        <w:t>1), (D.2), (D.3), (D.3.c), (D.4), (D.5) e (D.6) (regularidade fiscal) do item 9,</w:t>
      </w:r>
      <w:r w:rsidRPr="0093444C">
        <w:rPr>
          <w:rFonts w:ascii="Times New Roman" w:hAnsi="Times New Roman"/>
          <w:color w:val="FF0000"/>
          <w:sz w:val="24"/>
          <w:szCs w:val="24"/>
        </w:rPr>
        <w:t xml:space="preserve"> </w:t>
      </w:r>
      <w:r w:rsidRPr="0093444C">
        <w:rPr>
          <w:rFonts w:ascii="Times New Roman" w:hAnsi="Times New Roman"/>
          <w:sz w:val="24"/>
          <w:szCs w:val="24"/>
        </w:rPr>
        <w:t>devendo a parte declarar, sob as penalidades cabíveis, a superveniência de fato impeditivo da habilitação e apresentar o restante da documentação prevista no item 9 do Edital.</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11.05 - Se os Certificados, Declarações, Registros e Certidões não tiverem prazo de validade declarado no próprio documento, deverão ter sido emitidos há, no máximo, 90 (noventa) dias, contados até a data da realização da licitação.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11.06 - Os documentos do ENVELOPE "B" - PROPOSTA DE PREÇO - serão apresentados em modelo de formulário (Anexo V</w:t>
      </w:r>
      <w:r w:rsidR="006155FA" w:rsidRPr="0093444C">
        <w:rPr>
          <w:rFonts w:ascii="Times New Roman" w:hAnsi="Times New Roman"/>
          <w:sz w:val="24"/>
          <w:szCs w:val="24"/>
        </w:rPr>
        <w:t>, Anexo VI e Anexo VII</w:t>
      </w:r>
      <w:r w:rsidRPr="0093444C">
        <w:rPr>
          <w:rFonts w:ascii="Times New Roman" w:hAnsi="Times New Roman"/>
          <w:sz w:val="24"/>
          <w:szCs w:val="24"/>
        </w:rPr>
        <w:t xml:space="preserve">) fornecido </w:t>
      </w:r>
      <w:proofErr w:type="gramStart"/>
      <w:r w:rsidRPr="0093444C">
        <w:rPr>
          <w:rFonts w:ascii="Times New Roman" w:hAnsi="Times New Roman"/>
          <w:sz w:val="24"/>
          <w:szCs w:val="24"/>
        </w:rPr>
        <w:t>pelo(</w:t>
      </w:r>
      <w:proofErr w:type="gramEnd"/>
      <w:r w:rsidRPr="0093444C">
        <w:rPr>
          <w:rFonts w:ascii="Times New Roman" w:hAnsi="Times New Roman"/>
          <w:sz w:val="24"/>
          <w:szCs w:val="24"/>
        </w:rPr>
        <w:t xml:space="preserve">a) Prefeitura Municipal de Tanguá e elaborados pela licitante, digitados, carimbados com o sinal da licitante e assinados pelo(s) seu(s) representante(s) legal(is). O valor do preço ofertado será apresentado digitado, em algarismos e por extenso, com duas casas decimais, sem rasuras ou entrelinhas, prevalecendo, em caso de discrepância, o valor por extenso. No caso de números inteiros, será dispensável a apresentação do algarismo zero nas casas decimais. Somente serão aceitas as propostas cujos modelos de formulário estiverem assinados </w:t>
      </w:r>
      <w:proofErr w:type="gramStart"/>
      <w:r w:rsidRPr="0093444C">
        <w:rPr>
          <w:rFonts w:ascii="Times New Roman" w:hAnsi="Times New Roman"/>
          <w:sz w:val="24"/>
          <w:szCs w:val="24"/>
        </w:rPr>
        <w:t>pelo(</w:t>
      </w:r>
      <w:proofErr w:type="gramEnd"/>
      <w:r w:rsidRPr="0093444C">
        <w:rPr>
          <w:rFonts w:ascii="Times New Roman" w:hAnsi="Times New Roman"/>
          <w:sz w:val="24"/>
          <w:szCs w:val="24"/>
        </w:rPr>
        <w:t>a) Presidente da Comissão de Licitação.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11.07 - Não serão admitidas, sob quaisquer motivos, modificações ou substituições da proposta ou de quaisquer documentos, uma vez entregues os envelopes indicados no subitem 11.01.</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11.08 - As licitantes arcarão com todos os custos relativos à apresentação das suas propostas. A Prefeitura Municipal de Tanguá, em nenhuma hipótese, </w:t>
      </w:r>
      <w:proofErr w:type="gramStart"/>
      <w:r w:rsidRPr="0093444C">
        <w:rPr>
          <w:rFonts w:ascii="Times New Roman" w:hAnsi="Times New Roman"/>
          <w:sz w:val="24"/>
          <w:szCs w:val="24"/>
        </w:rPr>
        <w:t>será</w:t>
      </w:r>
      <w:proofErr w:type="gramEnd"/>
      <w:r w:rsidRPr="0093444C">
        <w:rPr>
          <w:rFonts w:ascii="Times New Roman" w:hAnsi="Times New Roman"/>
          <w:sz w:val="24"/>
          <w:szCs w:val="24"/>
        </w:rPr>
        <w:t xml:space="preserve"> responsável por tais custos, quaisquer que sejam os procedimentos seguidos na tomada de preço ou os seus resultados.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11.08 – Caso a licitante apresente o cartão de inscrição da PMT, atualizado e vigente na data da licitação e não apresente a declaração de superveniência de fato impeditivo da habilitação, fica sob pena de inabilitação.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proofErr w:type="gramStart"/>
      <w:r w:rsidRPr="0093444C">
        <w:rPr>
          <w:rFonts w:ascii="Times New Roman" w:hAnsi="Times New Roman"/>
          <w:b/>
          <w:sz w:val="24"/>
          <w:szCs w:val="24"/>
        </w:rPr>
        <w:t>12 - JULGAMENTO</w:t>
      </w:r>
      <w:proofErr w:type="gramEnd"/>
      <w:r w:rsidRPr="0093444C">
        <w:rPr>
          <w:rFonts w:ascii="Times New Roman" w:hAnsi="Times New Roman"/>
          <w:b/>
          <w:sz w:val="24"/>
          <w:szCs w:val="24"/>
        </w:rPr>
        <w:t xml:space="preserve"> DA DOCUMENTAÇÃO E DAS PROPOSTAS</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kern w:val="16"/>
          <w:sz w:val="24"/>
          <w:szCs w:val="24"/>
        </w:rPr>
      </w:pPr>
      <w:r w:rsidRPr="0093444C">
        <w:rPr>
          <w:rFonts w:ascii="Times New Roman" w:hAnsi="Times New Roman"/>
          <w:kern w:val="16"/>
          <w:sz w:val="24"/>
          <w:szCs w:val="24"/>
        </w:rPr>
        <w:t>12.01 - Após a recepção dos envelopes das licitantes que acudirem à convocação, na presença destas e dos demais interessados presentes ao ato público, a Comissão de Licitação dará início à sessão de abertura dos envelopes contendo a documentação, momento em que não mais se aceitará documentação ou proposta de outras licitantes.</w:t>
      </w:r>
    </w:p>
    <w:p w:rsidR="00462C55" w:rsidRPr="0093444C" w:rsidRDefault="00462C55" w:rsidP="00462C55">
      <w:pPr>
        <w:jc w:val="both"/>
        <w:rPr>
          <w:rFonts w:ascii="Times New Roman" w:hAnsi="Times New Roman"/>
          <w:kern w:val="16"/>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kern w:val="16"/>
          <w:sz w:val="24"/>
          <w:szCs w:val="24"/>
        </w:rPr>
        <w:t xml:space="preserve">12.02 - </w:t>
      </w:r>
      <w:r w:rsidRPr="0093444C">
        <w:rPr>
          <w:rFonts w:ascii="Times New Roman" w:hAnsi="Times New Roman"/>
          <w:sz w:val="24"/>
          <w:szCs w:val="24"/>
        </w:rPr>
        <w:t xml:space="preserve">Todos os atos praticados na sessão de julgamento serão lavrados em ata assinada pelas licitantes presentes e pela Comissão </w:t>
      </w:r>
      <w:r w:rsidRPr="0093444C">
        <w:rPr>
          <w:rFonts w:ascii="Times New Roman" w:hAnsi="Times New Roman"/>
          <w:kern w:val="16"/>
          <w:sz w:val="24"/>
          <w:szCs w:val="24"/>
        </w:rPr>
        <w:t>de Licitação</w:t>
      </w:r>
      <w:r w:rsidRPr="0093444C">
        <w:rPr>
          <w:rFonts w:ascii="Times New Roman" w:hAnsi="Times New Roman"/>
          <w:sz w:val="24"/>
          <w:szCs w:val="24"/>
        </w:rPr>
        <w:t>.</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12.03 - As licitantes se farão representar nas sessões por apenas um representante legal, procurador ou pessoa expressamente credenciada.</w:t>
      </w:r>
    </w:p>
    <w:p w:rsidR="006835FD" w:rsidRPr="0093444C" w:rsidRDefault="006835FD"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12.04 - Os documentos serão conferidos com as exigências desta Tomada de Preço, rubricados pelos membros da Comissão de Licitação e licitantes presentes e, se possível, será informado o resultado da fase de habilitação, ficando inabilitadas aquelas licitantes que não apresentarem toda a documentação exigida na forma descrita.</w:t>
      </w:r>
    </w:p>
    <w:p w:rsidR="00462C55" w:rsidRPr="0093444C" w:rsidRDefault="00462C55" w:rsidP="00462C55">
      <w:pPr>
        <w:jc w:val="both"/>
        <w:rPr>
          <w:rFonts w:ascii="Times New Roman" w:hAnsi="Times New Roman"/>
          <w:kern w:val="16"/>
          <w:sz w:val="24"/>
          <w:szCs w:val="24"/>
        </w:rPr>
      </w:pPr>
    </w:p>
    <w:p w:rsidR="00462C55" w:rsidRPr="0093444C" w:rsidRDefault="00462C55" w:rsidP="00462C55">
      <w:pPr>
        <w:jc w:val="both"/>
        <w:rPr>
          <w:rFonts w:ascii="Times New Roman" w:hAnsi="Times New Roman"/>
          <w:i/>
          <w:kern w:val="16"/>
          <w:sz w:val="24"/>
          <w:szCs w:val="24"/>
        </w:rPr>
      </w:pPr>
      <w:r w:rsidRPr="0093444C">
        <w:rPr>
          <w:rFonts w:ascii="Times New Roman" w:hAnsi="Times New Roman"/>
          <w:kern w:val="16"/>
          <w:sz w:val="24"/>
          <w:szCs w:val="24"/>
        </w:rPr>
        <w:lastRenderedPageBreak/>
        <w:t>12.05 - A inabilitação da licitante importa em exclusão de seu direito de participar das fases subseqüentes da licitação</w:t>
      </w:r>
      <w:r w:rsidRPr="0093444C">
        <w:rPr>
          <w:rFonts w:ascii="Times New Roman" w:hAnsi="Times New Roman"/>
          <w:i/>
          <w:kern w:val="16"/>
          <w:sz w:val="24"/>
          <w:szCs w:val="24"/>
        </w:rPr>
        <w:t>.</w:t>
      </w:r>
    </w:p>
    <w:p w:rsidR="00462C55" w:rsidRPr="0093444C" w:rsidRDefault="00462C55" w:rsidP="00462C55">
      <w:pPr>
        <w:jc w:val="both"/>
        <w:rPr>
          <w:rFonts w:ascii="Times New Roman" w:hAnsi="Times New Roman"/>
          <w:i/>
          <w:kern w:val="16"/>
          <w:sz w:val="24"/>
          <w:szCs w:val="24"/>
        </w:rPr>
      </w:pPr>
    </w:p>
    <w:p w:rsidR="00462C55" w:rsidRPr="0093444C" w:rsidRDefault="00462C55" w:rsidP="00462C55">
      <w:pPr>
        <w:jc w:val="both"/>
        <w:rPr>
          <w:rFonts w:ascii="Times New Roman" w:hAnsi="Times New Roman"/>
          <w:kern w:val="16"/>
          <w:sz w:val="24"/>
          <w:szCs w:val="24"/>
        </w:rPr>
      </w:pPr>
      <w:r w:rsidRPr="0093444C">
        <w:rPr>
          <w:rFonts w:ascii="Times New Roman" w:hAnsi="Times New Roman"/>
          <w:kern w:val="16"/>
          <w:sz w:val="24"/>
          <w:szCs w:val="24"/>
        </w:rPr>
        <w:t xml:space="preserve">12.06 - A Comissão de Licitação publicará </w:t>
      </w:r>
      <w:smartTag w:uri="urn:schemas-microsoft-com:office:smarttags" w:element="PersonName">
        <w:smartTagPr>
          <w:attr w:name="ProductID" w:val="em Di￡rio Oficial"/>
        </w:smartTagPr>
        <w:r w:rsidRPr="0093444C">
          <w:rPr>
            <w:rFonts w:ascii="Times New Roman" w:hAnsi="Times New Roman"/>
            <w:kern w:val="16"/>
            <w:sz w:val="24"/>
            <w:szCs w:val="24"/>
          </w:rPr>
          <w:t>em Diário Oficial</w:t>
        </w:r>
      </w:smartTag>
      <w:r w:rsidRPr="0093444C">
        <w:rPr>
          <w:rFonts w:ascii="Times New Roman" w:hAnsi="Times New Roman"/>
          <w:kern w:val="16"/>
          <w:sz w:val="24"/>
          <w:szCs w:val="24"/>
        </w:rPr>
        <w:t xml:space="preserve"> o resultado do julgamento da fase de habilitação, salvo quando todos os representantes das licitantes estiverem presentes à sessão, momento no qual tomarão conhecimento oficial do resultado desta fase.</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proofErr w:type="gramStart"/>
      <w:r w:rsidRPr="0093444C">
        <w:rPr>
          <w:rFonts w:ascii="Times New Roman" w:hAnsi="Times New Roman"/>
          <w:kern w:val="16"/>
          <w:sz w:val="24"/>
          <w:szCs w:val="24"/>
        </w:rPr>
        <w:t xml:space="preserve">12.07 - </w:t>
      </w:r>
      <w:r w:rsidRPr="0093444C">
        <w:rPr>
          <w:rFonts w:ascii="Times New Roman" w:hAnsi="Times New Roman"/>
          <w:sz w:val="24"/>
          <w:szCs w:val="24"/>
        </w:rPr>
        <w:t>Convocação</w:t>
      </w:r>
      <w:proofErr w:type="gramEnd"/>
      <w:r w:rsidRPr="0093444C">
        <w:rPr>
          <w:rFonts w:ascii="Times New Roman" w:hAnsi="Times New Roman"/>
          <w:sz w:val="24"/>
          <w:szCs w:val="24"/>
        </w:rPr>
        <w:t xml:space="preserve"> para prosseguimento da sessão, quando serão divulgados os nomes das licitantes habilitadas e devolvidos às inabilitadas os envelopes "B" - PROPOSTA DE PREÇO, fechados, na inexistência de recursos, na desistência expressa dos mesmos por todos os licitantes, ou após o julgamento dos recursos.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12.08 - Os envelopes “B” serão abertos em horário e data a ser publicado no Diário Oficial, no mesmo local referido no item anterior, observados os prazos recursais ou sua desistência expressa por todas as licitantes.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i/>
          <w:sz w:val="24"/>
          <w:szCs w:val="24"/>
        </w:rPr>
      </w:pPr>
      <w:r w:rsidRPr="0093444C">
        <w:rPr>
          <w:rFonts w:ascii="Times New Roman" w:hAnsi="Times New Roman"/>
          <w:sz w:val="24"/>
          <w:szCs w:val="24"/>
        </w:rPr>
        <w:t>12.09 - Será publicado no Diário Oficial o resultado da licitação com a indicação do vencedor do certame.</w:t>
      </w:r>
    </w:p>
    <w:p w:rsidR="00462C55" w:rsidRPr="0093444C" w:rsidRDefault="00462C55" w:rsidP="00462C55">
      <w:pPr>
        <w:jc w:val="both"/>
        <w:rPr>
          <w:rFonts w:ascii="Times New Roman" w:hAnsi="Times New Roman"/>
          <w:i/>
          <w:kern w:val="16"/>
          <w:sz w:val="24"/>
          <w:szCs w:val="24"/>
        </w:rPr>
      </w:pPr>
    </w:p>
    <w:p w:rsidR="00462C55" w:rsidRPr="0093444C" w:rsidRDefault="00462C55" w:rsidP="00462C55">
      <w:pPr>
        <w:jc w:val="both"/>
        <w:rPr>
          <w:rFonts w:ascii="Times New Roman" w:hAnsi="Times New Roman"/>
          <w:kern w:val="16"/>
          <w:sz w:val="24"/>
          <w:szCs w:val="24"/>
        </w:rPr>
      </w:pPr>
      <w:r w:rsidRPr="0093444C">
        <w:rPr>
          <w:rFonts w:ascii="Times New Roman" w:hAnsi="Times New Roman"/>
          <w:kern w:val="16"/>
          <w:sz w:val="24"/>
          <w:szCs w:val="24"/>
        </w:rPr>
        <w:t>12.10 - Após a fase de habilitação não cabe desistência da proposta, salvo por motivo justo decorrente de fato superveniente e aceito pela Comissão de Licitação.</w:t>
      </w:r>
    </w:p>
    <w:p w:rsidR="00462C55" w:rsidRPr="0093444C" w:rsidRDefault="00462C55" w:rsidP="00462C55">
      <w:pPr>
        <w:jc w:val="both"/>
        <w:rPr>
          <w:rFonts w:ascii="Times New Roman" w:hAnsi="Times New Roman"/>
          <w:kern w:val="16"/>
          <w:sz w:val="24"/>
          <w:szCs w:val="24"/>
        </w:rPr>
      </w:pPr>
    </w:p>
    <w:p w:rsidR="00462C55" w:rsidRPr="0093444C" w:rsidRDefault="00462C55" w:rsidP="00462C55">
      <w:pPr>
        <w:jc w:val="both"/>
        <w:rPr>
          <w:rFonts w:ascii="Times New Roman" w:hAnsi="Times New Roman"/>
          <w:kern w:val="16"/>
          <w:sz w:val="24"/>
          <w:szCs w:val="24"/>
        </w:rPr>
      </w:pPr>
      <w:r w:rsidRPr="0093444C">
        <w:rPr>
          <w:rFonts w:ascii="Times New Roman" w:hAnsi="Times New Roman"/>
          <w:kern w:val="16"/>
          <w:sz w:val="24"/>
          <w:szCs w:val="24"/>
        </w:rPr>
        <w:t>12.11 - Ultrapassada a fase de habilitação e aberto o envelope da proposta de preço não cabe desclassificação a qualquer licitante por motivo relacionado àquela fase, salvo em razão de fatos supervenientes ou só conhecidos após o julgamento.</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12.12 - </w:t>
      </w:r>
      <w:proofErr w:type="gramStart"/>
      <w:r w:rsidRPr="0093444C">
        <w:rPr>
          <w:rFonts w:ascii="Times New Roman" w:hAnsi="Times New Roman"/>
          <w:sz w:val="24"/>
          <w:szCs w:val="24"/>
        </w:rPr>
        <w:t>Decairá</w:t>
      </w:r>
      <w:proofErr w:type="gramEnd"/>
      <w:r w:rsidRPr="0093444C">
        <w:rPr>
          <w:rFonts w:ascii="Times New Roman" w:hAnsi="Times New Roman"/>
          <w:sz w:val="24"/>
          <w:szCs w:val="24"/>
        </w:rPr>
        <w:t xml:space="preserve"> do direito de impugnar o Edital perante a Administração a licitante que não o fizer até o segundo dia útil que anteceder a abertura do envelope "A" - HABILITAÇÃO. Impugnações posteriores a essa data não terão efeito de recurso.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kern w:val="16"/>
          <w:sz w:val="24"/>
          <w:szCs w:val="24"/>
        </w:rPr>
        <w:t>12.13 - É facultada à Comissão ou autoridade superior, em qualquer fase da licitação, a promoção de diligência destinada a esclarecer ou a complementar a instrução do processo, vedada a inclusão posterior de documento ou informação que deveria constar originalmente da proposta.</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 xml:space="preserve">13 - CRITÉRIO DE JULGAMENTO: </w:t>
      </w:r>
    </w:p>
    <w:p w:rsidR="00462C55" w:rsidRPr="0093444C" w:rsidRDefault="00462C55" w:rsidP="00462C55">
      <w:pPr>
        <w:jc w:val="both"/>
        <w:rPr>
          <w:rFonts w:ascii="Times New Roman" w:hAnsi="Times New Roman"/>
          <w:b/>
          <w:i/>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(A) HABILITAÇÃO</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13.01 – Será inabilitada a licitante que </w:t>
      </w:r>
      <w:proofErr w:type="gramStart"/>
      <w:r w:rsidRPr="0093444C">
        <w:rPr>
          <w:rFonts w:ascii="Times New Roman" w:hAnsi="Times New Roman"/>
          <w:sz w:val="24"/>
          <w:szCs w:val="24"/>
        </w:rPr>
        <w:t>infringir</w:t>
      </w:r>
      <w:proofErr w:type="gramEnd"/>
      <w:r w:rsidRPr="0093444C">
        <w:rPr>
          <w:rFonts w:ascii="Times New Roman" w:hAnsi="Times New Roman"/>
          <w:sz w:val="24"/>
          <w:szCs w:val="24"/>
        </w:rPr>
        <w:t xml:space="preserve"> quaisquer das condições deste presente Edital.</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(B) PROPOSTA DE PREÇO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13.02 - Será declarada vencedora a proposta considerada exeqüível e que apresentar o menor preço total, considerando os custos adicionais de administração e lucro incluídos no orçamento elaborado pela licitante.</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13.03 - No caso de empate entre duas ou mais propostas, o desempate se dará através de sorteio promovido em ato público.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13.04 - A Comissão de Licitação desclassificará:</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b/>
        <w:t>I - As propostas que não atenderem, no todo ou em parte, às disposições deste Edital;</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b/>
        <w:t>II - As propostas com preço excessivo, consideradas como tais as que excederem ao valor do orçamento estimado;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b/>
        <w:t xml:space="preserve">III - Consideram-se manifestamente inexeqüíveis, no caso de licitações de menor preço, as propostas cujos valores sejam inferiores a 70% (setenta por cento) do menor do valor orçado pela administração:  </w:t>
      </w:r>
    </w:p>
    <w:p w:rsidR="00462C55" w:rsidRPr="0093444C" w:rsidRDefault="00D23093" w:rsidP="00462C55">
      <w:pPr>
        <w:jc w:val="both"/>
        <w:rPr>
          <w:rFonts w:ascii="Times New Roman" w:hAnsi="Times New Roman"/>
          <w:sz w:val="24"/>
          <w:szCs w:val="24"/>
        </w:rPr>
      </w:pPr>
      <w:r w:rsidRPr="0093444C">
        <w:rPr>
          <w:rFonts w:ascii="Times New Roman" w:hAnsi="Times New Roman"/>
          <w:sz w:val="24"/>
          <w:szCs w:val="24"/>
        </w:rPr>
        <w:tab/>
      </w:r>
      <w:r w:rsidR="00462C55" w:rsidRPr="0093444C">
        <w:rPr>
          <w:rFonts w:ascii="Times New Roman" w:hAnsi="Times New Roman"/>
          <w:sz w:val="24"/>
          <w:szCs w:val="24"/>
        </w:rPr>
        <w:t>IV - Dos licitantes classificados na forma do inciso III cujo valor global da proposta for inferior a 80% (oitenta por cento) do valor orçado pela administração será exigida, para a assinatura do Contrato, prestação de garantia adicional, dentre as modalidades previstas no § 1º do artigo 56 da Lei Federal n.º 8.666/93 e suas alterações, igual à diferença entre o valor resultante do inciso III</w:t>
      </w:r>
      <w:proofErr w:type="gramStart"/>
      <w:r w:rsidR="00462C55" w:rsidRPr="0093444C">
        <w:rPr>
          <w:rFonts w:ascii="Times New Roman" w:hAnsi="Times New Roman"/>
          <w:sz w:val="24"/>
          <w:szCs w:val="24"/>
        </w:rPr>
        <w:t xml:space="preserve">  </w:t>
      </w:r>
      <w:proofErr w:type="gramEnd"/>
      <w:r w:rsidR="00462C55" w:rsidRPr="0093444C">
        <w:rPr>
          <w:rFonts w:ascii="Times New Roman" w:hAnsi="Times New Roman"/>
          <w:i/>
          <w:sz w:val="24"/>
          <w:szCs w:val="24"/>
        </w:rPr>
        <w:t xml:space="preserve">retro </w:t>
      </w:r>
      <w:r w:rsidR="00462C55" w:rsidRPr="0093444C">
        <w:rPr>
          <w:rFonts w:ascii="Times New Roman" w:hAnsi="Times New Roman"/>
          <w:sz w:val="24"/>
          <w:szCs w:val="24"/>
        </w:rPr>
        <w:t>e o valor da correspondente proposta.</w:t>
      </w:r>
    </w:p>
    <w:p w:rsidR="00462C55" w:rsidRPr="0093444C" w:rsidRDefault="00462C55" w:rsidP="00462C55">
      <w:pPr>
        <w:jc w:val="both"/>
        <w:rPr>
          <w:rFonts w:ascii="Times New Roman" w:hAnsi="Times New Roman"/>
          <w:sz w:val="24"/>
          <w:szCs w:val="24"/>
        </w:rPr>
      </w:pPr>
    </w:p>
    <w:p w:rsidR="00462C55" w:rsidRDefault="00462C55" w:rsidP="00462C55">
      <w:pPr>
        <w:pStyle w:val="parag-1"/>
        <w:rPr>
          <w:szCs w:val="24"/>
        </w:rPr>
      </w:pPr>
      <w:r w:rsidRPr="0093444C">
        <w:rPr>
          <w:szCs w:val="24"/>
        </w:rPr>
        <w:t>13.05 - Nas hipóteses em que se configurarem preços inexeqüíveis, a Comissão de Licitação, através de diligência, poderá averiguar se a oferta da licitante é viável, dando-lhe a oportunidade de comprovar, documentalmente, serem os custos compatíveis com o mercado, tornando possível a execução objeto do certame.</w:t>
      </w:r>
    </w:p>
    <w:p w:rsidR="005821B2" w:rsidRPr="0093444C" w:rsidRDefault="005821B2" w:rsidP="00462C55">
      <w:pPr>
        <w:pStyle w:val="parag-1"/>
        <w:rPr>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13.06 - Na hipótese de inabilitação de todos os licitantes ou da desclassificação de todas as propostas, a Comissão de Licitação poderá fixar </w:t>
      </w:r>
      <w:proofErr w:type="gramStart"/>
      <w:r w:rsidRPr="0093444C">
        <w:rPr>
          <w:rFonts w:ascii="Times New Roman" w:hAnsi="Times New Roman"/>
          <w:sz w:val="24"/>
          <w:szCs w:val="24"/>
        </w:rPr>
        <w:t>às</w:t>
      </w:r>
      <w:proofErr w:type="gramEnd"/>
      <w:r w:rsidRPr="0093444C">
        <w:rPr>
          <w:rFonts w:ascii="Times New Roman" w:hAnsi="Times New Roman"/>
          <w:sz w:val="24"/>
          <w:szCs w:val="24"/>
        </w:rPr>
        <w:t xml:space="preserve"> licitantes o prazo de 8 (oito) dias úteis para apresentação de nova documentação ou outras propostas, corrigidas das causas de suas inabilitações ou desclassificações.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14 - MEDIÇÕES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14.01 - As medições dos serviços obedecerão ao Cronograma Físico-Financeiro, que será ajustado em função de inícios ou reinícios de etapas da obra ou serviço em dias diferentes do primeiro dia útil de cada mês.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14.02 - A cada alteração contratual, por acréscimo ou redução do objeto, valor ou prazo do Contrato, observado o limite legal estabelecido nos §§ 1º e 2º do artigo 65 da Lei Federal n.º 8.666/93 e suas alterações, </w:t>
      </w:r>
      <w:proofErr w:type="gramStart"/>
      <w:r w:rsidRPr="0093444C">
        <w:rPr>
          <w:rFonts w:ascii="Times New Roman" w:hAnsi="Times New Roman"/>
          <w:sz w:val="24"/>
          <w:szCs w:val="24"/>
        </w:rPr>
        <w:t>será acordado</w:t>
      </w:r>
      <w:proofErr w:type="gramEnd"/>
      <w:r w:rsidRPr="0093444C">
        <w:rPr>
          <w:rFonts w:ascii="Times New Roman" w:hAnsi="Times New Roman"/>
          <w:sz w:val="24"/>
          <w:szCs w:val="24"/>
        </w:rPr>
        <w:t xml:space="preserve"> novo Cronograma, atendido o interesse do(a) Prefeitura Municipal de Tanguá. </w:t>
      </w:r>
    </w:p>
    <w:p w:rsidR="00A7765C" w:rsidRPr="0093444C" w:rsidRDefault="00A7765C" w:rsidP="00462C55">
      <w:pPr>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proofErr w:type="gramStart"/>
      <w:r w:rsidRPr="0093444C">
        <w:rPr>
          <w:rFonts w:ascii="Times New Roman" w:hAnsi="Times New Roman"/>
          <w:b/>
          <w:sz w:val="24"/>
          <w:szCs w:val="24"/>
        </w:rPr>
        <w:t>15 - FORMA</w:t>
      </w:r>
      <w:proofErr w:type="gramEnd"/>
      <w:r w:rsidRPr="0093444C">
        <w:rPr>
          <w:rFonts w:ascii="Times New Roman" w:hAnsi="Times New Roman"/>
          <w:b/>
          <w:sz w:val="24"/>
          <w:szCs w:val="24"/>
        </w:rPr>
        <w:t xml:space="preserve"> DE PAGAMENTO</w:t>
      </w:r>
    </w:p>
    <w:p w:rsidR="00A7765C" w:rsidRPr="0093444C" w:rsidRDefault="00A7765C"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15.01 - Os pagamentos serão efetuados em conformidade com as etapas mensais estabelecidas no Cronograma Físico-Financeiro (Anexo VI), observada a obrigatoriedade do percentual de 10% (dez por cento) para a última etapa. Os pagamentos serão efetuados após a regular liquidação da despesa, nos termos do artigo 63 da Lei Federal n.º 4.320/64, obedecido ao disposto no artigo 71 da Lei Federal n.º 8.666/93 e suas alterações. O prazo para pagamento é de até 30 (trinta) dias, contados da data do protocolo do documento de cobrança na Prefeitura Municipal de Tanguá e observado o repasse de verbas referentes ao Convênio que originou a presente Licitação.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15.02 - O documento de cobrança será apresentado à Fiscalização, para atestação, e após, protocolado na PMT.</w:t>
      </w:r>
    </w:p>
    <w:p w:rsidR="00462C55" w:rsidRPr="0093444C" w:rsidRDefault="00462C55" w:rsidP="00462C55">
      <w:pPr>
        <w:jc w:val="both"/>
        <w:rPr>
          <w:rFonts w:ascii="Times New Roman" w:hAnsi="Times New Roman"/>
          <w:i/>
          <w:sz w:val="24"/>
          <w:szCs w:val="24"/>
        </w:rPr>
      </w:pPr>
      <w:r w:rsidRPr="0093444C">
        <w:rPr>
          <w:rFonts w:ascii="Times New Roman" w:hAnsi="Times New Roman"/>
          <w:i/>
          <w:sz w:val="24"/>
          <w:szCs w:val="24"/>
        </w:rPr>
        <w:t xml:space="preserve"> </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lastRenderedPageBreak/>
        <w:t xml:space="preserve">15.03 - O valor dos pagamentos eventualmente efetuados com atraso sofrerá incidência de juros de 1% (um por cento), ao mês calculado </w:t>
      </w:r>
      <w:r w:rsidRPr="0093444C">
        <w:rPr>
          <w:rFonts w:ascii="Times New Roman" w:hAnsi="Times New Roman"/>
          <w:i/>
          <w:sz w:val="24"/>
          <w:szCs w:val="24"/>
        </w:rPr>
        <w:t xml:space="preserve">pro rata </w:t>
      </w:r>
      <w:proofErr w:type="spellStart"/>
      <w:r w:rsidRPr="0093444C">
        <w:rPr>
          <w:rFonts w:ascii="Times New Roman" w:hAnsi="Times New Roman"/>
          <w:i/>
          <w:sz w:val="24"/>
          <w:szCs w:val="24"/>
        </w:rPr>
        <w:t>die</w:t>
      </w:r>
      <w:proofErr w:type="spellEnd"/>
      <w:r w:rsidRPr="0093444C">
        <w:rPr>
          <w:rFonts w:ascii="Times New Roman" w:hAnsi="Times New Roman"/>
          <w:sz w:val="24"/>
          <w:szCs w:val="24"/>
        </w:rPr>
        <w:t xml:space="preserve"> entre o 31º (trigésimo primeiro) dia da data do protocolo do documento de cobrança e a data do efetivo pagamento.</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15.04 - O valor dos pagamentos eventualmente antecipados será descontado à taxa de 1% (um por cento) ao mês, calculada </w:t>
      </w:r>
      <w:r w:rsidRPr="0093444C">
        <w:rPr>
          <w:rFonts w:ascii="Times New Roman" w:hAnsi="Times New Roman"/>
          <w:i/>
          <w:sz w:val="24"/>
          <w:szCs w:val="24"/>
        </w:rPr>
        <w:t xml:space="preserve">pro rata </w:t>
      </w:r>
      <w:proofErr w:type="spellStart"/>
      <w:r w:rsidRPr="0093444C">
        <w:rPr>
          <w:rFonts w:ascii="Times New Roman" w:hAnsi="Times New Roman"/>
          <w:i/>
          <w:sz w:val="24"/>
          <w:szCs w:val="24"/>
        </w:rPr>
        <w:t>die</w:t>
      </w:r>
      <w:proofErr w:type="spellEnd"/>
      <w:r w:rsidRPr="0093444C">
        <w:rPr>
          <w:rFonts w:ascii="Times New Roman" w:hAnsi="Times New Roman"/>
          <w:sz w:val="24"/>
          <w:szCs w:val="24"/>
        </w:rPr>
        <w:t>, entre o dia do pagamento e o 30º (trigésimo) dia da data do protocolo do documento de cobrança.</w:t>
      </w:r>
    </w:p>
    <w:p w:rsidR="00462C55" w:rsidRPr="0093444C" w:rsidRDefault="00462C55" w:rsidP="00462C55">
      <w:pPr>
        <w:jc w:val="both"/>
        <w:rPr>
          <w:rFonts w:ascii="Times New Roman" w:hAnsi="Times New Roman"/>
          <w:kern w:val="16"/>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1</w:t>
      </w:r>
      <w:r w:rsidR="00963A8E" w:rsidRPr="0093444C">
        <w:rPr>
          <w:rFonts w:ascii="Times New Roman" w:hAnsi="Times New Roman"/>
          <w:b/>
          <w:sz w:val="24"/>
          <w:szCs w:val="24"/>
        </w:rPr>
        <w:t>6</w:t>
      </w:r>
      <w:r w:rsidRPr="0093444C">
        <w:rPr>
          <w:rFonts w:ascii="Times New Roman" w:hAnsi="Times New Roman"/>
          <w:b/>
          <w:sz w:val="24"/>
          <w:szCs w:val="24"/>
        </w:rPr>
        <w:t>. CONTRATO</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Integra o presente Edital, sob a forma do Anexo </w:t>
      </w:r>
      <w:r w:rsidR="00A01EC7" w:rsidRPr="0093444C">
        <w:rPr>
          <w:rFonts w:ascii="Times New Roman" w:hAnsi="Times New Roman"/>
          <w:sz w:val="24"/>
          <w:szCs w:val="24"/>
        </w:rPr>
        <w:t>X</w:t>
      </w:r>
      <w:r w:rsidRPr="0093444C">
        <w:rPr>
          <w:rFonts w:ascii="Times New Roman" w:hAnsi="Times New Roman"/>
          <w:sz w:val="24"/>
          <w:szCs w:val="24"/>
        </w:rPr>
        <w:t>I</w:t>
      </w:r>
      <w:r w:rsidR="00D23093" w:rsidRPr="0093444C">
        <w:rPr>
          <w:rFonts w:ascii="Times New Roman" w:hAnsi="Times New Roman"/>
          <w:sz w:val="24"/>
          <w:szCs w:val="24"/>
        </w:rPr>
        <w:t>I</w:t>
      </w:r>
      <w:r w:rsidRPr="0093444C">
        <w:rPr>
          <w:rFonts w:ascii="Times New Roman" w:hAnsi="Times New Roman"/>
          <w:sz w:val="24"/>
          <w:szCs w:val="24"/>
        </w:rPr>
        <w:t xml:space="preserve">, a minuta do Contrato cujas disposições disciplinarão as relações entre </w:t>
      </w:r>
      <w:proofErr w:type="gramStart"/>
      <w:r w:rsidRPr="0093444C">
        <w:rPr>
          <w:rFonts w:ascii="Times New Roman" w:hAnsi="Times New Roman"/>
          <w:sz w:val="24"/>
          <w:szCs w:val="24"/>
        </w:rPr>
        <w:t>o(</w:t>
      </w:r>
      <w:proofErr w:type="gramEnd"/>
      <w:r w:rsidRPr="0093444C">
        <w:rPr>
          <w:rFonts w:ascii="Times New Roman" w:hAnsi="Times New Roman"/>
          <w:sz w:val="24"/>
          <w:szCs w:val="24"/>
        </w:rPr>
        <w:t>a) PMT e a Adjudicatária.</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w:t>
      </w:r>
      <w:r w:rsidR="00963A8E" w:rsidRPr="0093444C">
        <w:rPr>
          <w:rFonts w:ascii="Times New Roman" w:hAnsi="Times New Roman"/>
          <w:sz w:val="24"/>
          <w:szCs w:val="24"/>
        </w:rPr>
        <w:t>6</w:t>
      </w:r>
      <w:r w:rsidRPr="0093444C">
        <w:rPr>
          <w:rFonts w:ascii="Times New Roman" w:hAnsi="Times New Roman"/>
          <w:sz w:val="24"/>
          <w:szCs w:val="24"/>
        </w:rPr>
        <w:t xml:space="preserve">.01 - A PMT convocará a empresa vencedora para a assinatura do respectivo contrato, com uma antecedência de </w:t>
      </w:r>
      <w:r w:rsidR="00D74AAE" w:rsidRPr="0093444C">
        <w:rPr>
          <w:rFonts w:ascii="Times New Roman" w:hAnsi="Times New Roman"/>
          <w:sz w:val="24"/>
          <w:szCs w:val="24"/>
        </w:rPr>
        <w:t>0</w:t>
      </w:r>
      <w:r w:rsidRPr="0093444C">
        <w:rPr>
          <w:rFonts w:ascii="Times New Roman" w:hAnsi="Times New Roman"/>
          <w:sz w:val="24"/>
          <w:szCs w:val="24"/>
        </w:rPr>
        <w:t>7 (sete) dias.</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16</w:t>
      </w:r>
      <w:r w:rsidR="00462C55" w:rsidRPr="0093444C">
        <w:rPr>
          <w:rFonts w:ascii="Times New Roman" w:hAnsi="Times New Roman"/>
          <w:sz w:val="24"/>
          <w:szCs w:val="24"/>
        </w:rPr>
        <w:t xml:space="preserve">.02 - Havendo recusa na assinatura do Contrato, é facultado a PMT independentemente da aplicação das sanções administrativas à licitante faltosa, convocar as licitantes remanescentes, na ordem de classificação, para fazê-lo em igual prazo e nas condições propostas pelo primeiro classificado. </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16</w:t>
      </w:r>
      <w:r w:rsidR="00462C55" w:rsidRPr="0093444C">
        <w:rPr>
          <w:rFonts w:ascii="Times New Roman" w:hAnsi="Times New Roman"/>
          <w:sz w:val="24"/>
          <w:szCs w:val="24"/>
        </w:rPr>
        <w:t xml:space="preserve">.03 - A Adjudicatária será responsável, na forma do Contrato de obra ou serviço, pela qualidade das obras ou serviços executados e dos materiais empregados, em conformidade com as especificações do projeto, com as normas da Associação Brasileira de Normas Técnicas - ABNT, e demais normas técnicas pertinentes, a ser atestada </w:t>
      </w:r>
      <w:proofErr w:type="gramStart"/>
      <w:r w:rsidR="00462C55" w:rsidRPr="0093444C">
        <w:rPr>
          <w:rFonts w:ascii="Times New Roman" w:hAnsi="Times New Roman"/>
          <w:sz w:val="24"/>
          <w:szCs w:val="24"/>
        </w:rPr>
        <w:t>pelo(</w:t>
      </w:r>
      <w:proofErr w:type="gramEnd"/>
      <w:r w:rsidR="00462C55" w:rsidRPr="0093444C">
        <w:rPr>
          <w:rFonts w:ascii="Times New Roman" w:hAnsi="Times New Roman"/>
          <w:sz w:val="24"/>
          <w:szCs w:val="24"/>
        </w:rPr>
        <w:t xml:space="preserve">a) PMT. A ocorrência de desconformidade implicará no </w:t>
      </w:r>
      <w:proofErr w:type="spellStart"/>
      <w:r w:rsidR="00462C55" w:rsidRPr="0093444C">
        <w:rPr>
          <w:rFonts w:ascii="Times New Roman" w:hAnsi="Times New Roman"/>
          <w:sz w:val="24"/>
          <w:szCs w:val="24"/>
        </w:rPr>
        <w:t>refazimento</w:t>
      </w:r>
      <w:proofErr w:type="spellEnd"/>
      <w:r w:rsidR="00462C55" w:rsidRPr="0093444C">
        <w:rPr>
          <w:rFonts w:ascii="Times New Roman" w:hAnsi="Times New Roman"/>
          <w:sz w:val="24"/>
          <w:szCs w:val="24"/>
        </w:rPr>
        <w:t xml:space="preserve"> do serviço e na substituição dos materiais recusados, sem ônus para </w:t>
      </w:r>
      <w:proofErr w:type="gramStart"/>
      <w:r w:rsidR="00462C55" w:rsidRPr="0093444C">
        <w:rPr>
          <w:rFonts w:ascii="Times New Roman" w:hAnsi="Times New Roman"/>
          <w:sz w:val="24"/>
          <w:szCs w:val="24"/>
        </w:rPr>
        <w:t>o(</w:t>
      </w:r>
      <w:proofErr w:type="gramEnd"/>
      <w:r w:rsidR="00462C55" w:rsidRPr="0093444C">
        <w:rPr>
          <w:rFonts w:ascii="Times New Roman" w:hAnsi="Times New Roman"/>
          <w:sz w:val="24"/>
          <w:szCs w:val="24"/>
        </w:rPr>
        <w:t>a) PMT e sem prejuízo da aplicação das sanções cabíveis.</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16</w:t>
      </w:r>
      <w:r w:rsidR="00462C55" w:rsidRPr="0093444C">
        <w:rPr>
          <w:rFonts w:ascii="Times New Roman" w:hAnsi="Times New Roman"/>
          <w:sz w:val="24"/>
          <w:szCs w:val="24"/>
        </w:rPr>
        <w:t xml:space="preserve">.04 - A Adjudicatária será também responsável, na forma do Contrato de obra ou serviço, por todos os ônus, encargos e obrigações comerciais, fiscais, tributárias, previdenciárias e trabalhistas, por todas as despesas decorrentes de eventuais trabalhos noturnos, inclusive com iluminação, e por todos os danos e prejuízos que, a qualquer título, causar a terceiros, </w:t>
      </w:r>
      <w:smartTag w:uri="urn:schemas-microsoft-com:office:smarttags" w:element="PersonName">
        <w:smartTagPr>
          <w:attr w:name="ProductID" w:val="em especial Concession￡rios"/>
        </w:smartTagPr>
        <w:r w:rsidR="00462C55" w:rsidRPr="0093444C">
          <w:rPr>
            <w:rFonts w:ascii="Times New Roman" w:hAnsi="Times New Roman"/>
            <w:sz w:val="24"/>
            <w:szCs w:val="24"/>
          </w:rPr>
          <w:t>em especial Concessionários</w:t>
        </w:r>
      </w:smartTag>
      <w:r w:rsidR="00462C55" w:rsidRPr="0093444C">
        <w:rPr>
          <w:rFonts w:ascii="Times New Roman" w:hAnsi="Times New Roman"/>
          <w:sz w:val="24"/>
          <w:szCs w:val="24"/>
        </w:rPr>
        <w:t xml:space="preserve"> de serviços públicos, em virtude da execução de obras ou serviços a seu encargo, respondendo por si e por seus sucessores.</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16</w:t>
      </w:r>
      <w:r w:rsidR="00462C55" w:rsidRPr="0093444C">
        <w:rPr>
          <w:rFonts w:ascii="Times New Roman" w:hAnsi="Times New Roman"/>
          <w:sz w:val="24"/>
          <w:szCs w:val="24"/>
        </w:rPr>
        <w:t>.0</w:t>
      </w:r>
      <w:r w:rsidRPr="0093444C">
        <w:rPr>
          <w:rFonts w:ascii="Times New Roman" w:hAnsi="Times New Roman"/>
          <w:sz w:val="24"/>
          <w:szCs w:val="24"/>
        </w:rPr>
        <w:t>5</w:t>
      </w:r>
      <w:r w:rsidR="00462C55" w:rsidRPr="0093444C">
        <w:rPr>
          <w:rFonts w:ascii="Times New Roman" w:hAnsi="Times New Roman"/>
          <w:sz w:val="24"/>
          <w:szCs w:val="24"/>
        </w:rPr>
        <w:t xml:space="preserve"> - Os motivos de força maior que, a juízo </w:t>
      </w:r>
      <w:proofErr w:type="gramStart"/>
      <w:r w:rsidR="00462C55" w:rsidRPr="0093444C">
        <w:rPr>
          <w:rFonts w:ascii="Times New Roman" w:hAnsi="Times New Roman"/>
          <w:sz w:val="24"/>
          <w:szCs w:val="24"/>
        </w:rPr>
        <w:t>do(</w:t>
      </w:r>
      <w:proofErr w:type="gramEnd"/>
      <w:r w:rsidR="00462C55" w:rsidRPr="0093444C">
        <w:rPr>
          <w:rFonts w:ascii="Times New Roman" w:hAnsi="Times New Roman"/>
          <w:sz w:val="24"/>
          <w:szCs w:val="24"/>
        </w:rPr>
        <w:t>a) PMT, possam justificar a suspensão da contagem de prazo, com a prorrogação do contrato, somente serão considerados quando apresentados na ocasião das respectivas ocorrências. Não serão considerados quaisquer pedidos de suspensão da contagem de prazo baseados em ocorrências não aceitas pela Fiscalização ou apresentados intempestivamente.</w:t>
      </w:r>
    </w:p>
    <w:p w:rsidR="00462C55" w:rsidRPr="0093444C" w:rsidRDefault="00462C55" w:rsidP="00462C55">
      <w:pPr>
        <w:jc w:val="both"/>
        <w:rPr>
          <w:rFonts w:ascii="Times New Roman" w:hAnsi="Times New Roman"/>
          <w:sz w:val="24"/>
          <w:szCs w:val="24"/>
        </w:rPr>
      </w:pPr>
    </w:p>
    <w:p w:rsidR="00C2400C" w:rsidRPr="0093444C" w:rsidRDefault="00963A8E" w:rsidP="00462C55">
      <w:pPr>
        <w:jc w:val="both"/>
        <w:rPr>
          <w:rFonts w:ascii="Times New Roman" w:hAnsi="Times New Roman"/>
          <w:sz w:val="24"/>
          <w:szCs w:val="24"/>
        </w:rPr>
      </w:pPr>
      <w:r w:rsidRPr="0093444C">
        <w:rPr>
          <w:rFonts w:ascii="Times New Roman" w:hAnsi="Times New Roman"/>
          <w:sz w:val="24"/>
          <w:szCs w:val="24"/>
        </w:rPr>
        <w:t>16</w:t>
      </w:r>
      <w:r w:rsidR="00462C55" w:rsidRPr="0093444C">
        <w:rPr>
          <w:rFonts w:ascii="Times New Roman" w:hAnsi="Times New Roman"/>
          <w:sz w:val="24"/>
          <w:szCs w:val="24"/>
        </w:rPr>
        <w:t>.0</w:t>
      </w:r>
      <w:r w:rsidRPr="0093444C">
        <w:rPr>
          <w:rFonts w:ascii="Times New Roman" w:hAnsi="Times New Roman"/>
          <w:sz w:val="24"/>
          <w:szCs w:val="24"/>
        </w:rPr>
        <w:t>6</w:t>
      </w:r>
      <w:r w:rsidR="00462C55" w:rsidRPr="0093444C">
        <w:rPr>
          <w:rFonts w:ascii="Times New Roman" w:hAnsi="Times New Roman"/>
          <w:sz w:val="24"/>
          <w:szCs w:val="24"/>
        </w:rPr>
        <w:t xml:space="preserve"> - A Fiscalização da execução das obras ou serviços caberá </w:t>
      </w:r>
      <w:proofErr w:type="gramStart"/>
      <w:r w:rsidR="00462C55" w:rsidRPr="0093444C">
        <w:rPr>
          <w:rFonts w:ascii="Times New Roman" w:hAnsi="Times New Roman"/>
          <w:sz w:val="24"/>
          <w:szCs w:val="24"/>
        </w:rPr>
        <w:t>à(</w:t>
      </w:r>
      <w:proofErr w:type="gramEnd"/>
      <w:r w:rsidR="00462C55" w:rsidRPr="0093444C">
        <w:rPr>
          <w:rFonts w:ascii="Times New Roman" w:hAnsi="Times New Roman"/>
          <w:sz w:val="24"/>
          <w:szCs w:val="24"/>
        </w:rPr>
        <w:t xml:space="preserve">ao) PMT. A Adjudicatária se submeterá a todas as medidas, processos e procedimentos da Fiscalização. Os atos de fiscalização, inclusive inspeções e testes, executados </w:t>
      </w:r>
      <w:proofErr w:type="gramStart"/>
      <w:r w:rsidR="00462C55" w:rsidRPr="0093444C">
        <w:rPr>
          <w:rFonts w:ascii="Times New Roman" w:hAnsi="Times New Roman"/>
          <w:sz w:val="24"/>
          <w:szCs w:val="24"/>
        </w:rPr>
        <w:t>pela(</w:t>
      </w:r>
      <w:proofErr w:type="gramEnd"/>
      <w:r w:rsidR="00462C55" w:rsidRPr="0093444C">
        <w:rPr>
          <w:rFonts w:ascii="Times New Roman" w:hAnsi="Times New Roman"/>
          <w:sz w:val="24"/>
          <w:szCs w:val="24"/>
        </w:rPr>
        <w:t xml:space="preserve">o) PMT e/ou por seus prepostos, não eximem a Adjudicatária de suas obrigações no que se refere ao cumprimento das normas, especificações e projetos, nem de qualquer de suas responsabilidades legais e contratuais. </w:t>
      </w:r>
    </w:p>
    <w:p w:rsidR="00E908A3" w:rsidRDefault="00E908A3" w:rsidP="00462C55">
      <w:pPr>
        <w:jc w:val="both"/>
        <w:rPr>
          <w:rFonts w:ascii="Times New Roman" w:hAnsi="Times New Roman"/>
          <w:b/>
          <w:sz w:val="24"/>
          <w:szCs w:val="24"/>
        </w:rPr>
      </w:pPr>
    </w:p>
    <w:p w:rsidR="00075B14" w:rsidRDefault="00075B14" w:rsidP="00462C55">
      <w:pPr>
        <w:jc w:val="both"/>
        <w:rPr>
          <w:rFonts w:ascii="Times New Roman" w:hAnsi="Times New Roman"/>
          <w:b/>
          <w:sz w:val="24"/>
          <w:szCs w:val="24"/>
        </w:rPr>
      </w:pPr>
    </w:p>
    <w:p w:rsidR="00075B14" w:rsidRDefault="00075B14" w:rsidP="00462C55">
      <w:pPr>
        <w:jc w:val="both"/>
        <w:rPr>
          <w:rFonts w:ascii="Times New Roman" w:hAnsi="Times New Roman"/>
          <w:b/>
          <w:sz w:val="24"/>
          <w:szCs w:val="24"/>
        </w:rPr>
      </w:pPr>
    </w:p>
    <w:p w:rsidR="00075B14" w:rsidRDefault="00075B14" w:rsidP="00462C55">
      <w:pPr>
        <w:jc w:val="both"/>
        <w:rPr>
          <w:rFonts w:ascii="Times New Roman" w:hAnsi="Times New Roman"/>
          <w:b/>
          <w:sz w:val="24"/>
          <w:szCs w:val="24"/>
        </w:rPr>
      </w:pPr>
    </w:p>
    <w:p w:rsidR="00075B14" w:rsidRDefault="00075B14" w:rsidP="00462C55">
      <w:pPr>
        <w:jc w:val="both"/>
        <w:rPr>
          <w:rFonts w:ascii="Times New Roman" w:hAnsi="Times New Roman"/>
          <w:b/>
          <w:sz w:val="24"/>
          <w:szCs w:val="24"/>
        </w:rPr>
      </w:pPr>
    </w:p>
    <w:p w:rsidR="00075B14" w:rsidRPr="0093444C" w:rsidRDefault="00075B14" w:rsidP="00462C55">
      <w:pPr>
        <w:jc w:val="both"/>
        <w:rPr>
          <w:rFonts w:ascii="Times New Roman" w:hAnsi="Times New Roman"/>
          <w:b/>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b/>
          <w:sz w:val="24"/>
          <w:szCs w:val="24"/>
        </w:rPr>
        <w:t>1</w:t>
      </w:r>
      <w:r w:rsidR="00963A8E" w:rsidRPr="0093444C">
        <w:rPr>
          <w:rFonts w:ascii="Times New Roman" w:hAnsi="Times New Roman"/>
          <w:b/>
          <w:sz w:val="24"/>
          <w:szCs w:val="24"/>
        </w:rPr>
        <w:t>7</w:t>
      </w:r>
      <w:r w:rsidRPr="0093444C">
        <w:rPr>
          <w:rFonts w:ascii="Times New Roman" w:hAnsi="Times New Roman"/>
          <w:b/>
          <w:sz w:val="24"/>
          <w:szCs w:val="24"/>
        </w:rPr>
        <w:t xml:space="preserve"> - REAJUSTE</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w:t>
      </w:r>
      <w:r w:rsidR="00963A8E" w:rsidRPr="0093444C">
        <w:rPr>
          <w:rFonts w:ascii="Times New Roman" w:hAnsi="Times New Roman"/>
          <w:sz w:val="24"/>
          <w:szCs w:val="24"/>
        </w:rPr>
        <w:t>7</w:t>
      </w:r>
      <w:r w:rsidRPr="0093444C">
        <w:rPr>
          <w:rFonts w:ascii="Times New Roman" w:hAnsi="Times New Roman"/>
          <w:sz w:val="24"/>
          <w:szCs w:val="24"/>
        </w:rPr>
        <w:t>.01 - Somente ocorrerá reajustamento dos Contratos após o período de 12 (doze) meses contados da data da assinatura do contrato, com a prévia autorização da PMT, e nas hipóteses previstas no art. 65 da Lei Federal 8.666/93 e alterações.</w:t>
      </w:r>
    </w:p>
    <w:p w:rsidR="00462C55" w:rsidRPr="0093444C" w:rsidRDefault="00462C55" w:rsidP="00462C55">
      <w:pPr>
        <w:jc w:val="both"/>
        <w:rPr>
          <w:rFonts w:ascii="Times New Roman" w:hAnsi="Times New Roman"/>
          <w:sz w:val="24"/>
          <w:szCs w:val="24"/>
        </w:rPr>
      </w:pPr>
    </w:p>
    <w:p w:rsidR="00462C55" w:rsidRPr="0093444C" w:rsidRDefault="00462C55" w:rsidP="00462C55">
      <w:pPr>
        <w:tabs>
          <w:tab w:val="left" w:pos="288"/>
          <w:tab w:val="left" w:pos="1008"/>
          <w:tab w:val="num" w:pos="1260"/>
          <w:tab w:val="left" w:pos="1728"/>
          <w:tab w:val="left" w:pos="2448"/>
          <w:tab w:val="left" w:pos="3168"/>
          <w:tab w:val="left" w:pos="3888"/>
          <w:tab w:val="left" w:pos="4608"/>
          <w:tab w:val="left" w:pos="5328"/>
          <w:tab w:val="left" w:pos="6048"/>
          <w:tab w:val="left" w:pos="6768"/>
        </w:tabs>
        <w:jc w:val="both"/>
        <w:rPr>
          <w:rFonts w:ascii="Times New Roman" w:hAnsi="Times New Roman"/>
          <w:color w:val="000000"/>
          <w:sz w:val="24"/>
          <w:szCs w:val="24"/>
        </w:rPr>
      </w:pPr>
      <w:r w:rsidRPr="0093444C">
        <w:rPr>
          <w:rFonts w:ascii="Times New Roman" w:hAnsi="Times New Roman"/>
          <w:color w:val="000000"/>
          <w:sz w:val="24"/>
          <w:szCs w:val="24"/>
        </w:rPr>
        <w:t>1</w:t>
      </w:r>
      <w:r w:rsidR="00963A8E" w:rsidRPr="0093444C">
        <w:rPr>
          <w:rFonts w:ascii="Times New Roman" w:hAnsi="Times New Roman"/>
          <w:color w:val="000000"/>
          <w:sz w:val="24"/>
          <w:szCs w:val="24"/>
        </w:rPr>
        <w:t>7</w:t>
      </w:r>
      <w:r w:rsidRPr="0093444C">
        <w:rPr>
          <w:rFonts w:ascii="Times New Roman" w:hAnsi="Times New Roman"/>
          <w:color w:val="000000"/>
          <w:sz w:val="24"/>
          <w:szCs w:val="24"/>
        </w:rPr>
        <w:t xml:space="preserve">.02 - A Contratada não terá direito a reajustar a etapa da obra ou serviço que, comprovadamente, sofrer atraso em conseqüência da ação ou omissão motivada pela própria Contratada, e também da que for executada fora do prazo, sem que tenha sido autorizada a respectiva prorrogação. </w:t>
      </w:r>
    </w:p>
    <w:p w:rsidR="00462C55" w:rsidRPr="0093444C" w:rsidRDefault="00462C55" w:rsidP="00462C55">
      <w:pPr>
        <w:tabs>
          <w:tab w:val="left" w:pos="540"/>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olor w:val="000000"/>
          <w:sz w:val="24"/>
          <w:szCs w:val="24"/>
        </w:rPr>
      </w:pPr>
    </w:p>
    <w:p w:rsidR="00462C55" w:rsidRPr="0093444C" w:rsidRDefault="00462C55" w:rsidP="00462C55">
      <w:pPr>
        <w:pStyle w:val="SUB-SUB-ITEM"/>
        <w:ind w:left="0" w:right="0" w:firstLine="0"/>
        <w:rPr>
          <w:sz w:val="24"/>
          <w:szCs w:val="24"/>
        </w:rPr>
      </w:pPr>
      <w:r w:rsidRPr="0093444C">
        <w:rPr>
          <w:sz w:val="24"/>
          <w:szCs w:val="24"/>
        </w:rPr>
        <w:t>1</w:t>
      </w:r>
      <w:r w:rsidR="00963A8E" w:rsidRPr="0093444C">
        <w:rPr>
          <w:sz w:val="24"/>
          <w:szCs w:val="24"/>
        </w:rPr>
        <w:t>7</w:t>
      </w:r>
      <w:r w:rsidRPr="0093444C">
        <w:rPr>
          <w:sz w:val="24"/>
          <w:szCs w:val="24"/>
        </w:rPr>
        <w:t xml:space="preserve">.03 - A Contratada ratificará os termos de sua proposta no que </w:t>
      </w:r>
      <w:proofErr w:type="spellStart"/>
      <w:r w:rsidRPr="0093444C">
        <w:rPr>
          <w:sz w:val="24"/>
          <w:szCs w:val="24"/>
        </w:rPr>
        <w:t>pertine</w:t>
      </w:r>
      <w:proofErr w:type="spellEnd"/>
      <w:r w:rsidRPr="0093444C">
        <w:rPr>
          <w:sz w:val="24"/>
          <w:szCs w:val="24"/>
        </w:rPr>
        <w:t xml:space="preserve"> à manutenção das condições e valores estabelecidos para a execução do ajuste, </w:t>
      </w:r>
      <w:proofErr w:type="gramStart"/>
      <w:r w:rsidRPr="0093444C">
        <w:rPr>
          <w:sz w:val="24"/>
          <w:szCs w:val="24"/>
        </w:rPr>
        <w:t>vedada</w:t>
      </w:r>
      <w:proofErr w:type="gramEnd"/>
      <w:r w:rsidRPr="0093444C">
        <w:rPr>
          <w:sz w:val="24"/>
          <w:szCs w:val="24"/>
        </w:rPr>
        <w:t xml:space="preserve"> a concessão de reajuste e/ou revisão de preços durante o período de vigência do Contrato.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b/>
          <w:sz w:val="24"/>
          <w:szCs w:val="24"/>
        </w:rPr>
      </w:pPr>
      <w:proofErr w:type="gramStart"/>
      <w:r w:rsidRPr="0093444C">
        <w:rPr>
          <w:rFonts w:ascii="Times New Roman" w:hAnsi="Times New Roman"/>
          <w:b/>
          <w:sz w:val="24"/>
          <w:szCs w:val="24"/>
        </w:rPr>
        <w:t>1</w:t>
      </w:r>
      <w:r w:rsidR="00963A8E" w:rsidRPr="0093444C">
        <w:rPr>
          <w:rFonts w:ascii="Times New Roman" w:hAnsi="Times New Roman"/>
          <w:b/>
          <w:sz w:val="24"/>
          <w:szCs w:val="24"/>
        </w:rPr>
        <w:t>8</w:t>
      </w:r>
      <w:r w:rsidRPr="0093444C">
        <w:rPr>
          <w:rFonts w:ascii="Times New Roman" w:hAnsi="Times New Roman"/>
          <w:b/>
          <w:sz w:val="24"/>
          <w:szCs w:val="24"/>
        </w:rPr>
        <w:t xml:space="preserve"> - RECEBIMENTO</w:t>
      </w:r>
      <w:proofErr w:type="gramEnd"/>
      <w:r w:rsidRPr="0093444C">
        <w:rPr>
          <w:rFonts w:ascii="Times New Roman" w:hAnsi="Times New Roman"/>
          <w:b/>
          <w:sz w:val="24"/>
          <w:szCs w:val="24"/>
        </w:rPr>
        <w:t xml:space="preserve"> DO OBJETO DO CONTRATO</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w:t>
      </w:r>
      <w:r w:rsidR="00963A8E" w:rsidRPr="0093444C">
        <w:rPr>
          <w:rFonts w:ascii="Times New Roman" w:hAnsi="Times New Roman"/>
          <w:sz w:val="24"/>
          <w:szCs w:val="24"/>
        </w:rPr>
        <w:t>8</w:t>
      </w:r>
      <w:r w:rsidRPr="0093444C">
        <w:rPr>
          <w:rFonts w:ascii="Times New Roman" w:hAnsi="Times New Roman"/>
          <w:sz w:val="24"/>
          <w:szCs w:val="24"/>
        </w:rPr>
        <w:t>.01 - Executado o contrato, o seu objeto será recebido: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 Provisoriamente, na forma prevista na legislação em vigor.</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(b) Definitivamente, por comissão designada </w:t>
      </w:r>
      <w:proofErr w:type="gramStart"/>
      <w:r w:rsidRPr="0093444C">
        <w:rPr>
          <w:rFonts w:ascii="Times New Roman" w:hAnsi="Times New Roman"/>
          <w:sz w:val="24"/>
          <w:szCs w:val="24"/>
        </w:rPr>
        <w:t>pelo(</w:t>
      </w:r>
      <w:proofErr w:type="gramEnd"/>
      <w:r w:rsidRPr="0093444C">
        <w:rPr>
          <w:rFonts w:ascii="Times New Roman" w:hAnsi="Times New Roman"/>
          <w:sz w:val="24"/>
          <w:szCs w:val="24"/>
        </w:rPr>
        <w:t>a) Secretário(a) ou Presidente, após o decurso do prazo de conservação e verificada a perfeita adequação do objeto aos termos contratuais.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w:t>
      </w:r>
      <w:r w:rsidR="00963A8E" w:rsidRPr="0093444C">
        <w:rPr>
          <w:rFonts w:ascii="Times New Roman" w:hAnsi="Times New Roman"/>
          <w:sz w:val="24"/>
          <w:szCs w:val="24"/>
        </w:rPr>
        <w:t>8</w:t>
      </w:r>
      <w:r w:rsidRPr="0093444C">
        <w:rPr>
          <w:rFonts w:ascii="Times New Roman" w:hAnsi="Times New Roman"/>
          <w:sz w:val="24"/>
          <w:szCs w:val="24"/>
        </w:rPr>
        <w:t>.02 - A Adjudicatária é obrigada a reparar, corrigir, remover, reconstituir, às suas expensas, no total ou em parte, o objeto do Contrato em que se verificarem vícios, defeitos ou incorreções resultantes da execução ou de má qualidade dos materiais empregados, na forma da lei.</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1</w:t>
      </w:r>
      <w:r w:rsidR="00963A8E" w:rsidRPr="0093444C">
        <w:rPr>
          <w:rFonts w:ascii="Times New Roman" w:hAnsi="Times New Roman"/>
          <w:sz w:val="24"/>
          <w:szCs w:val="24"/>
        </w:rPr>
        <w:t>8</w:t>
      </w:r>
      <w:r w:rsidRPr="0093444C">
        <w:rPr>
          <w:rFonts w:ascii="Times New Roman" w:hAnsi="Times New Roman"/>
          <w:sz w:val="24"/>
          <w:szCs w:val="24"/>
        </w:rPr>
        <w:t>.03 - O recebimento provisório ou definitivo não exclui a responsabilidade civil pela solidez e segurança da obra ou serviço, nem a ético-profissional, pela perfeita execução do Contrato.</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b/>
          <w:sz w:val="24"/>
          <w:szCs w:val="24"/>
        </w:rPr>
      </w:pPr>
      <w:r w:rsidRPr="0093444C">
        <w:rPr>
          <w:rFonts w:ascii="Times New Roman" w:hAnsi="Times New Roman"/>
          <w:b/>
          <w:sz w:val="24"/>
          <w:szCs w:val="24"/>
        </w:rPr>
        <w:t>19</w:t>
      </w:r>
      <w:r w:rsidR="00462C55" w:rsidRPr="0093444C">
        <w:rPr>
          <w:rFonts w:ascii="Times New Roman" w:hAnsi="Times New Roman"/>
          <w:b/>
          <w:sz w:val="24"/>
          <w:szCs w:val="24"/>
        </w:rPr>
        <w:t>. SANÇÕES ADMINISTRATIVAS</w:t>
      </w:r>
    </w:p>
    <w:p w:rsidR="00462C55" w:rsidRPr="0093444C" w:rsidRDefault="00462C55" w:rsidP="00462C55">
      <w:pPr>
        <w:jc w:val="both"/>
        <w:rPr>
          <w:rFonts w:ascii="Times New Roman" w:hAnsi="Times New Roman"/>
          <w:i/>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 xml:space="preserve">.01 - A recusa da Adjudicatária em assinar o contrato dentro do prazo estabelecido no subitem 17.01 caracteriza o descumprimento total das obrigações assumidas, independentemente do disposto na parte final do subitem 17.02, sujeitando-a </w:t>
      </w:r>
      <w:proofErr w:type="gramStart"/>
      <w:r w:rsidR="00462C55" w:rsidRPr="0093444C">
        <w:rPr>
          <w:rFonts w:ascii="Times New Roman" w:hAnsi="Times New Roman"/>
          <w:sz w:val="24"/>
          <w:szCs w:val="24"/>
        </w:rPr>
        <w:t>às</w:t>
      </w:r>
      <w:proofErr w:type="gramEnd"/>
      <w:r w:rsidR="00462C55" w:rsidRPr="0093444C">
        <w:rPr>
          <w:rFonts w:ascii="Times New Roman" w:hAnsi="Times New Roman"/>
          <w:sz w:val="24"/>
          <w:szCs w:val="24"/>
        </w:rPr>
        <w:t xml:space="preserve"> penalidades previstas no subitem 20.03.</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.02 - O atraso injustificado na execução do Contrato de Obra ou Serviço sujeitará a Adjudicatária à multa de mora, fixada neste Edital e no Contrato de Obra ou Serviço. Se a multa aplicada for superior ao valor da garantia prestada, além da perda desta, responderá a Adjudicatária pela diferença, que será descontada dos pagamentos eventualmente devidos pela Administração ou cobrada judicialmente.</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.03 - Pela inexecução total ou parcial do Contrato (a) PMT poderá aplicar as seguintes sanções, garantida prévia defesa:</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.03.1 - Advertência;</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.03.2 - Multa de mora de até 1% (</w:t>
      </w:r>
      <w:proofErr w:type="gramStart"/>
      <w:r w:rsidR="00462C55" w:rsidRPr="0093444C">
        <w:rPr>
          <w:rFonts w:ascii="Times New Roman" w:hAnsi="Times New Roman"/>
          <w:sz w:val="24"/>
          <w:szCs w:val="24"/>
        </w:rPr>
        <w:t>hum</w:t>
      </w:r>
      <w:proofErr w:type="gramEnd"/>
      <w:r w:rsidR="00462C55" w:rsidRPr="0093444C">
        <w:rPr>
          <w:rFonts w:ascii="Times New Roman" w:hAnsi="Times New Roman"/>
          <w:sz w:val="24"/>
          <w:szCs w:val="24"/>
        </w:rPr>
        <w:t xml:space="preserve"> por cento) por dia útil sobre o valor do contrato, até o período máximo de 30 (trinta) dias úteis;</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 xml:space="preserve">.03.3 - Multa de até 20% (vinte por cento) sobre o valor do contrato, </w:t>
      </w:r>
      <w:proofErr w:type="gramStart"/>
      <w:r w:rsidR="00462C55" w:rsidRPr="0093444C">
        <w:rPr>
          <w:rFonts w:ascii="Times New Roman" w:hAnsi="Times New Roman"/>
          <w:sz w:val="24"/>
          <w:szCs w:val="24"/>
        </w:rPr>
        <w:t>após</w:t>
      </w:r>
      <w:proofErr w:type="gramEnd"/>
      <w:r w:rsidR="00462C55" w:rsidRPr="0093444C">
        <w:rPr>
          <w:rFonts w:ascii="Times New Roman" w:hAnsi="Times New Roman"/>
          <w:sz w:val="24"/>
          <w:szCs w:val="24"/>
        </w:rPr>
        <w:t xml:space="preserve"> esgotado o prazo fixado no subitem anterior;</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.03.4 - Suspensão temporária de participação em licitação, ou impedimento de contratar com a Administração por prazo não superior a 02 (dois) anos;</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.03.5 - Declaração de inidoneidade para licitar ou contratar com a Administração Pública.</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 xml:space="preserve">.04 - As sanções previstas em 20.03.1, 20.03.4 e 20.03.5 poderão ser aplicadas juntamente com aquelas previstas em 20.03.2 e 20.03.3, e não excluem a possibilidade de rescisão administrativa do Contrato, garantida a defesa prévia do interessado, no respectivo processo, no prazo de </w:t>
      </w:r>
      <w:proofErr w:type="gramStart"/>
      <w:r w:rsidR="00462C55" w:rsidRPr="0093444C">
        <w:rPr>
          <w:rFonts w:ascii="Times New Roman" w:hAnsi="Times New Roman"/>
          <w:sz w:val="24"/>
          <w:szCs w:val="24"/>
        </w:rPr>
        <w:t>5</w:t>
      </w:r>
      <w:proofErr w:type="gramEnd"/>
      <w:r w:rsidR="00462C55" w:rsidRPr="0093444C">
        <w:rPr>
          <w:rFonts w:ascii="Times New Roman" w:hAnsi="Times New Roman"/>
          <w:sz w:val="24"/>
          <w:szCs w:val="24"/>
        </w:rPr>
        <w:t xml:space="preserve"> (cinco) dias úteis.</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 xml:space="preserve">.05 - As sanções estabelecidas nos subitens 20.03.4 e 20.03.5 são da competência </w:t>
      </w:r>
      <w:proofErr w:type="gramStart"/>
      <w:r w:rsidR="00462C55" w:rsidRPr="0093444C">
        <w:rPr>
          <w:rFonts w:ascii="Times New Roman" w:hAnsi="Times New Roman"/>
          <w:sz w:val="24"/>
          <w:szCs w:val="24"/>
        </w:rPr>
        <w:t>do(</w:t>
      </w:r>
      <w:proofErr w:type="gramEnd"/>
      <w:r w:rsidR="001445AD" w:rsidRPr="0093444C">
        <w:rPr>
          <w:rFonts w:ascii="Times New Roman" w:hAnsi="Times New Roman"/>
          <w:sz w:val="24"/>
          <w:szCs w:val="24"/>
        </w:rPr>
        <w:t>a) Secretária Municipal de Educação</w:t>
      </w:r>
      <w:r w:rsidR="00462C55" w:rsidRPr="0093444C">
        <w:rPr>
          <w:rFonts w:ascii="Times New Roman" w:hAnsi="Times New Roman"/>
          <w:sz w:val="24"/>
          <w:szCs w:val="24"/>
        </w:rPr>
        <w:t>.</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.06 - As sanções previstas nos subitens 20.03.4 e 20.03.5 poderão também ser aplicadas às licitantes que, em outras contratações com a Administração Pública de qualquer nível federativo ou com autarquias, fundações, empresas públicas ou sociedade de economia mista, tenham:</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.06.1 - sofrido condenação definitiva por praticarem, por meios dolosos, fraudes fiscais no recolhimento de quaisquer tributos;</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.06.2 - praticado atos ilícitos, visando a frustrar os objetivos da licitação;</w:t>
      </w:r>
    </w:p>
    <w:p w:rsidR="00462C55" w:rsidRPr="0093444C" w:rsidRDefault="00963A8E" w:rsidP="00462C55">
      <w:pPr>
        <w:jc w:val="both"/>
        <w:rPr>
          <w:rFonts w:ascii="Times New Roman" w:hAnsi="Times New Roman"/>
          <w:sz w:val="24"/>
          <w:szCs w:val="24"/>
        </w:rPr>
      </w:pPr>
      <w:r w:rsidRPr="0093444C">
        <w:rPr>
          <w:rFonts w:ascii="Times New Roman" w:hAnsi="Times New Roman"/>
          <w:sz w:val="24"/>
          <w:szCs w:val="24"/>
        </w:rPr>
        <w:t>19</w:t>
      </w:r>
      <w:r w:rsidR="00462C55" w:rsidRPr="0093444C">
        <w:rPr>
          <w:rFonts w:ascii="Times New Roman" w:hAnsi="Times New Roman"/>
          <w:sz w:val="24"/>
          <w:szCs w:val="24"/>
        </w:rPr>
        <w:t>.06.3 - demonstrado não possuir idoneidade para contratar com a Administração, em virtude de outros atos ilícitos praticados.</w:t>
      </w:r>
    </w:p>
    <w:p w:rsidR="00462C55" w:rsidRPr="0093444C" w:rsidRDefault="00462C55" w:rsidP="00462C55">
      <w:pPr>
        <w:jc w:val="both"/>
        <w:rPr>
          <w:rFonts w:ascii="Times New Roman" w:hAnsi="Times New Roman"/>
          <w:sz w:val="24"/>
          <w:szCs w:val="24"/>
        </w:rPr>
      </w:pPr>
    </w:p>
    <w:p w:rsidR="00462C55" w:rsidRPr="0093444C" w:rsidRDefault="00963A8E" w:rsidP="00462C55">
      <w:pPr>
        <w:jc w:val="both"/>
        <w:rPr>
          <w:rFonts w:ascii="Times New Roman" w:hAnsi="Times New Roman"/>
          <w:b/>
          <w:sz w:val="24"/>
          <w:szCs w:val="24"/>
        </w:rPr>
      </w:pPr>
      <w:r w:rsidRPr="0093444C">
        <w:rPr>
          <w:rFonts w:ascii="Times New Roman" w:hAnsi="Times New Roman"/>
          <w:b/>
          <w:sz w:val="24"/>
          <w:szCs w:val="24"/>
        </w:rPr>
        <w:t>20</w:t>
      </w:r>
      <w:r w:rsidR="00462C55" w:rsidRPr="0093444C">
        <w:rPr>
          <w:rFonts w:ascii="Times New Roman" w:hAnsi="Times New Roman"/>
          <w:b/>
          <w:sz w:val="24"/>
          <w:szCs w:val="24"/>
        </w:rPr>
        <w:t>. RECURSOS.</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2</w:t>
      </w:r>
      <w:r w:rsidR="00963A8E" w:rsidRPr="0093444C">
        <w:rPr>
          <w:rFonts w:ascii="Times New Roman" w:hAnsi="Times New Roman"/>
          <w:sz w:val="24"/>
          <w:szCs w:val="24"/>
        </w:rPr>
        <w:t>0</w:t>
      </w:r>
      <w:r w:rsidRPr="0093444C">
        <w:rPr>
          <w:rFonts w:ascii="Times New Roman" w:hAnsi="Times New Roman"/>
          <w:sz w:val="24"/>
          <w:szCs w:val="24"/>
        </w:rPr>
        <w:t>.01 - Dos atos da Administração decorrentes desta Tomada de Preço e da legislação aplicável cabem:</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I- Recurso, no prazo de </w:t>
      </w:r>
      <w:proofErr w:type="gramStart"/>
      <w:r w:rsidRPr="0093444C">
        <w:rPr>
          <w:rFonts w:ascii="Times New Roman" w:hAnsi="Times New Roman"/>
          <w:sz w:val="24"/>
          <w:szCs w:val="24"/>
        </w:rPr>
        <w:t>5</w:t>
      </w:r>
      <w:proofErr w:type="gramEnd"/>
      <w:r w:rsidRPr="0093444C">
        <w:rPr>
          <w:rFonts w:ascii="Times New Roman" w:hAnsi="Times New Roman"/>
          <w:sz w:val="24"/>
          <w:szCs w:val="24"/>
        </w:rPr>
        <w:t xml:space="preserve"> (cinco) dias úteis a contar da intimação do ato ou da lavratura da ata, nos casos de:</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 Habilitação ou inabilitação das licitantes.</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b) Julgamento das propostas.</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c) Anulação ou revogação da licitação.</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d) Indeferimento do pedido de inscrição em registro cadastral, sua alteração ou cancelamento.</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e) Rescisão do contrato, a que se refere o inciso I do artigo 79 da Lei Federal n.º 8.666/93 e suas alterações.</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f) Aplicação das penas de advertência, suspensão temporária ou de multa.</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II. Representação, no prazo de </w:t>
      </w:r>
      <w:proofErr w:type="gramStart"/>
      <w:r w:rsidRPr="0093444C">
        <w:rPr>
          <w:rFonts w:ascii="Times New Roman" w:hAnsi="Times New Roman"/>
          <w:sz w:val="24"/>
          <w:szCs w:val="24"/>
        </w:rPr>
        <w:t>5</w:t>
      </w:r>
      <w:proofErr w:type="gramEnd"/>
      <w:r w:rsidRPr="0093444C">
        <w:rPr>
          <w:rFonts w:ascii="Times New Roman" w:hAnsi="Times New Roman"/>
          <w:sz w:val="24"/>
          <w:szCs w:val="24"/>
        </w:rPr>
        <w:t xml:space="preserve"> (cinco)  dias úteis da intimação da decisão relacionada com o objeto da licitação ou do Contrato, de que não caiba recurso hierárquico.</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III. Pedido de Reconsideração, de decisão de Secretário Municipal, na hipótese do artigo 87, inciso IV, da Lei Federal n.º 8.666/93, no prazo de 10 (dez) dias úteis da intimação do ato.</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lastRenderedPageBreak/>
        <w:t>2</w:t>
      </w:r>
      <w:r w:rsidR="00963A8E" w:rsidRPr="0093444C">
        <w:rPr>
          <w:rFonts w:ascii="Times New Roman" w:hAnsi="Times New Roman"/>
          <w:sz w:val="24"/>
          <w:szCs w:val="24"/>
        </w:rPr>
        <w:t>0</w:t>
      </w:r>
      <w:r w:rsidRPr="0093444C">
        <w:rPr>
          <w:rFonts w:ascii="Times New Roman" w:hAnsi="Times New Roman"/>
          <w:sz w:val="24"/>
          <w:szCs w:val="24"/>
        </w:rPr>
        <w:t xml:space="preserve">.02 - A intimação dos atos referidos no inciso I, alíneas “a”, “b”, “c” e “e”, excluídos os relativos </w:t>
      </w:r>
      <w:proofErr w:type="gramStart"/>
      <w:r w:rsidRPr="0093444C">
        <w:rPr>
          <w:rFonts w:ascii="Times New Roman" w:hAnsi="Times New Roman"/>
          <w:sz w:val="24"/>
          <w:szCs w:val="24"/>
        </w:rPr>
        <w:t>a</w:t>
      </w:r>
      <w:proofErr w:type="gramEnd"/>
      <w:r w:rsidRPr="0093444C">
        <w:rPr>
          <w:rFonts w:ascii="Times New Roman" w:hAnsi="Times New Roman"/>
          <w:sz w:val="24"/>
          <w:szCs w:val="24"/>
        </w:rPr>
        <w:t xml:space="preserve"> advertência e multa de mora, e no inciso III, será feita mediante publicação na imprensa oficial, salvo para os casos previstos nas alíneas “a” e “b”, se presentes os prepostos das licitantes no ato em que foi adotada a decisão, quando poderá ser feita por comunicação direta aos interessados e lavrada em ata.</w:t>
      </w:r>
    </w:p>
    <w:p w:rsidR="00462C55" w:rsidRPr="0093444C" w:rsidRDefault="00462C55" w:rsidP="00462C55">
      <w:pPr>
        <w:jc w:val="both"/>
        <w:rPr>
          <w:rFonts w:ascii="Times New Roman" w:hAnsi="Times New Roman"/>
          <w:sz w:val="24"/>
          <w:szCs w:val="24"/>
        </w:rPr>
      </w:pPr>
    </w:p>
    <w:p w:rsidR="00462C55" w:rsidRPr="0093444C" w:rsidRDefault="00462C55" w:rsidP="00462C55">
      <w:pPr>
        <w:pStyle w:val="parag-1"/>
        <w:rPr>
          <w:szCs w:val="24"/>
        </w:rPr>
      </w:pPr>
      <w:r w:rsidRPr="0093444C">
        <w:rPr>
          <w:szCs w:val="24"/>
        </w:rPr>
        <w:t>2</w:t>
      </w:r>
      <w:r w:rsidR="00963A8E" w:rsidRPr="0093444C">
        <w:rPr>
          <w:szCs w:val="24"/>
        </w:rPr>
        <w:t>0</w:t>
      </w:r>
      <w:r w:rsidRPr="0093444C">
        <w:rPr>
          <w:szCs w:val="24"/>
        </w:rPr>
        <w:t>.03 - O recurso previsto nas alíneas “a” e “b” do inciso I</w:t>
      </w:r>
      <w:proofErr w:type="gramStart"/>
      <w:r w:rsidRPr="0093444C">
        <w:rPr>
          <w:szCs w:val="24"/>
        </w:rPr>
        <w:t>, terá</w:t>
      </w:r>
      <w:proofErr w:type="gramEnd"/>
      <w:r w:rsidRPr="0093444C">
        <w:rPr>
          <w:szCs w:val="24"/>
        </w:rPr>
        <w:t xml:space="preserve"> efeito suspensivo, podendo a autoridade competente, motivadamente, e presentes razões de interesse público, atribuir ao recurso interposto eficácia suspensiva aos demais recursos.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2</w:t>
      </w:r>
      <w:r w:rsidR="00963A8E" w:rsidRPr="0093444C">
        <w:rPr>
          <w:rFonts w:ascii="Times New Roman" w:hAnsi="Times New Roman"/>
          <w:sz w:val="24"/>
          <w:szCs w:val="24"/>
        </w:rPr>
        <w:t>0</w:t>
      </w:r>
      <w:r w:rsidRPr="0093444C">
        <w:rPr>
          <w:rFonts w:ascii="Times New Roman" w:hAnsi="Times New Roman"/>
          <w:sz w:val="24"/>
          <w:szCs w:val="24"/>
        </w:rPr>
        <w:t xml:space="preserve">.04 - Interposto, o recurso será comunicado às demais licitantes, que poderão impugná-lo no prazo de </w:t>
      </w:r>
      <w:proofErr w:type="gramStart"/>
      <w:r w:rsidRPr="0093444C">
        <w:rPr>
          <w:rFonts w:ascii="Times New Roman" w:hAnsi="Times New Roman"/>
          <w:sz w:val="24"/>
          <w:szCs w:val="24"/>
        </w:rPr>
        <w:t>5</w:t>
      </w:r>
      <w:proofErr w:type="gramEnd"/>
      <w:r w:rsidRPr="0093444C">
        <w:rPr>
          <w:rFonts w:ascii="Times New Roman" w:hAnsi="Times New Roman"/>
          <w:sz w:val="24"/>
          <w:szCs w:val="24"/>
        </w:rPr>
        <w:t xml:space="preserve"> (cinco) dias úteis.</w:t>
      </w:r>
    </w:p>
    <w:p w:rsidR="00462C55" w:rsidRPr="0093444C" w:rsidRDefault="00462C55" w:rsidP="00462C55">
      <w:pPr>
        <w:jc w:val="both"/>
        <w:rPr>
          <w:rFonts w:ascii="Times New Roman" w:hAnsi="Times New Roman"/>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2</w:t>
      </w:r>
      <w:r w:rsidR="00963A8E" w:rsidRPr="0093444C">
        <w:rPr>
          <w:rFonts w:ascii="Times New Roman" w:hAnsi="Times New Roman"/>
          <w:sz w:val="24"/>
          <w:szCs w:val="24"/>
        </w:rPr>
        <w:t>0</w:t>
      </w:r>
      <w:r w:rsidRPr="0093444C">
        <w:rPr>
          <w:rFonts w:ascii="Times New Roman" w:hAnsi="Times New Roman"/>
          <w:sz w:val="24"/>
          <w:szCs w:val="24"/>
        </w:rPr>
        <w:t xml:space="preserve">.05 - O recurso será dirigido à autoridade superior, por intermédio da que praticou o ato recorrido, a qual poderá reconsiderar sua decisão, no prazo de </w:t>
      </w:r>
      <w:proofErr w:type="gramStart"/>
      <w:r w:rsidRPr="0093444C">
        <w:rPr>
          <w:rFonts w:ascii="Times New Roman" w:hAnsi="Times New Roman"/>
          <w:sz w:val="24"/>
          <w:szCs w:val="24"/>
        </w:rPr>
        <w:t>5</w:t>
      </w:r>
      <w:proofErr w:type="gramEnd"/>
      <w:r w:rsidRPr="0093444C">
        <w:rPr>
          <w:rFonts w:ascii="Times New Roman" w:hAnsi="Times New Roman"/>
          <w:sz w:val="24"/>
          <w:szCs w:val="24"/>
        </w:rPr>
        <w:t xml:space="preserve"> (cinco) dias úteis, ou, nesse mesmo prazo, fazê-lo subir, dentro do prazo de 5 (cinco) dias úteis, contado do recebimento do recurso, sob pena de responsabilidade.</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2</w:t>
      </w:r>
      <w:r w:rsidR="00963A8E" w:rsidRPr="0093444C">
        <w:rPr>
          <w:rFonts w:ascii="Times New Roman" w:hAnsi="Times New Roman"/>
          <w:sz w:val="24"/>
          <w:szCs w:val="24"/>
        </w:rPr>
        <w:t>0</w:t>
      </w:r>
      <w:r w:rsidRPr="0093444C">
        <w:rPr>
          <w:rFonts w:ascii="Times New Roman" w:hAnsi="Times New Roman"/>
          <w:sz w:val="24"/>
          <w:szCs w:val="24"/>
        </w:rPr>
        <w:t>.06 - Nenhum prazo de recurso, representação ou pedido de reconsideração se inicia ou corre sem que os autos do processo estejam com vista franqueada ao interessado.</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2</w:t>
      </w:r>
      <w:r w:rsidR="00963A8E" w:rsidRPr="0093444C">
        <w:rPr>
          <w:rFonts w:ascii="Times New Roman" w:hAnsi="Times New Roman"/>
          <w:sz w:val="24"/>
          <w:szCs w:val="24"/>
        </w:rPr>
        <w:t>0</w:t>
      </w:r>
      <w:r w:rsidRPr="0093444C">
        <w:rPr>
          <w:rFonts w:ascii="Times New Roman" w:hAnsi="Times New Roman"/>
          <w:sz w:val="24"/>
          <w:szCs w:val="24"/>
        </w:rPr>
        <w:t xml:space="preserve">.07 - Os recursos relativos às sanções administrativas estão previstos na minuta de Contrato (Anexo </w:t>
      </w:r>
      <w:r w:rsidR="00A01EC7" w:rsidRPr="0093444C">
        <w:rPr>
          <w:rFonts w:ascii="Times New Roman" w:hAnsi="Times New Roman"/>
          <w:sz w:val="24"/>
          <w:szCs w:val="24"/>
        </w:rPr>
        <w:t>X</w:t>
      </w:r>
      <w:r w:rsidRPr="0093444C">
        <w:rPr>
          <w:rFonts w:ascii="Times New Roman" w:hAnsi="Times New Roman"/>
          <w:sz w:val="24"/>
          <w:szCs w:val="24"/>
        </w:rPr>
        <w:t>I</w:t>
      </w:r>
      <w:r w:rsidR="00A01EC7" w:rsidRPr="0093444C">
        <w:rPr>
          <w:rFonts w:ascii="Times New Roman" w:hAnsi="Times New Roman"/>
          <w:sz w:val="24"/>
          <w:szCs w:val="24"/>
        </w:rPr>
        <w:t>V</w:t>
      </w:r>
      <w:r w:rsidRPr="0093444C">
        <w:rPr>
          <w:rFonts w:ascii="Times New Roman" w:hAnsi="Times New Roman"/>
          <w:sz w:val="24"/>
          <w:szCs w:val="24"/>
        </w:rPr>
        <w:t>).</w:t>
      </w: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2</w:t>
      </w:r>
      <w:r w:rsidR="00963A8E" w:rsidRPr="0093444C">
        <w:rPr>
          <w:rFonts w:ascii="Times New Roman" w:hAnsi="Times New Roman"/>
          <w:b/>
          <w:sz w:val="24"/>
          <w:szCs w:val="24"/>
        </w:rPr>
        <w:t>1</w:t>
      </w:r>
      <w:r w:rsidRPr="0093444C">
        <w:rPr>
          <w:rFonts w:ascii="Times New Roman" w:hAnsi="Times New Roman"/>
          <w:b/>
          <w:sz w:val="24"/>
          <w:szCs w:val="24"/>
        </w:rPr>
        <w:t>. FORO</w:t>
      </w:r>
    </w:p>
    <w:p w:rsidR="00462C55" w:rsidRPr="0093444C" w:rsidRDefault="00462C55" w:rsidP="00462C55">
      <w:pPr>
        <w:jc w:val="both"/>
        <w:rPr>
          <w:rFonts w:ascii="Times New Roman" w:hAnsi="Times New Roman"/>
          <w:i/>
          <w:sz w:val="24"/>
          <w:szCs w:val="24"/>
        </w:rPr>
      </w:pPr>
      <w:r w:rsidRPr="0093444C">
        <w:rPr>
          <w:rFonts w:ascii="Times New Roman" w:hAnsi="Times New Roman"/>
          <w:sz w:val="24"/>
          <w:szCs w:val="24"/>
        </w:rPr>
        <w:t>2</w:t>
      </w:r>
      <w:r w:rsidR="00963A8E" w:rsidRPr="0093444C">
        <w:rPr>
          <w:rFonts w:ascii="Times New Roman" w:hAnsi="Times New Roman"/>
          <w:sz w:val="24"/>
          <w:szCs w:val="24"/>
        </w:rPr>
        <w:t>1</w:t>
      </w:r>
      <w:r w:rsidRPr="0093444C">
        <w:rPr>
          <w:rFonts w:ascii="Times New Roman" w:hAnsi="Times New Roman"/>
          <w:sz w:val="24"/>
          <w:szCs w:val="24"/>
        </w:rPr>
        <w:t xml:space="preserve">.01 - É competente o foro da Comarca do Município de </w:t>
      </w:r>
      <w:r w:rsidR="00151406" w:rsidRPr="0093444C">
        <w:rPr>
          <w:rFonts w:ascii="Times New Roman" w:hAnsi="Times New Roman"/>
          <w:sz w:val="24"/>
          <w:szCs w:val="24"/>
        </w:rPr>
        <w:t>Itaboraí</w:t>
      </w:r>
      <w:r w:rsidRPr="0093444C">
        <w:rPr>
          <w:rFonts w:ascii="Times New Roman" w:hAnsi="Times New Roman"/>
          <w:sz w:val="24"/>
          <w:szCs w:val="24"/>
        </w:rPr>
        <w:t xml:space="preserve"> para dirimir quaisquer dúvidas, questões ou demandas relativas a esta Tomada de Preço e à adjudicação dela decorrente</w:t>
      </w:r>
      <w:r w:rsidRPr="0093444C">
        <w:rPr>
          <w:rFonts w:ascii="Times New Roman" w:hAnsi="Times New Roman"/>
          <w:i/>
          <w:sz w:val="24"/>
          <w:szCs w:val="24"/>
        </w:rPr>
        <w:t>.</w:t>
      </w:r>
    </w:p>
    <w:p w:rsidR="00462C55" w:rsidRPr="0093444C" w:rsidRDefault="00462C55" w:rsidP="00462C55">
      <w:pPr>
        <w:jc w:val="both"/>
        <w:rPr>
          <w:rFonts w:ascii="Times New Roman" w:hAnsi="Times New Roman"/>
          <w:sz w:val="24"/>
          <w:szCs w:val="24"/>
        </w:rPr>
      </w:pPr>
    </w:p>
    <w:p w:rsidR="005821B2" w:rsidRDefault="005821B2" w:rsidP="00462C55">
      <w:pPr>
        <w:jc w:val="both"/>
        <w:rPr>
          <w:rFonts w:ascii="Times New Roman" w:hAnsi="Times New Roman"/>
          <w:b/>
          <w:sz w:val="24"/>
          <w:szCs w:val="24"/>
        </w:rPr>
      </w:pPr>
    </w:p>
    <w:p w:rsidR="00462C55" w:rsidRPr="0093444C" w:rsidRDefault="00462C55" w:rsidP="00462C55">
      <w:pPr>
        <w:jc w:val="both"/>
        <w:rPr>
          <w:rFonts w:ascii="Times New Roman" w:hAnsi="Times New Roman"/>
          <w:b/>
          <w:sz w:val="24"/>
          <w:szCs w:val="24"/>
        </w:rPr>
      </w:pPr>
      <w:r w:rsidRPr="0093444C">
        <w:rPr>
          <w:rFonts w:ascii="Times New Roman" w:hAnsi="Times New Roman"/>
          <w:b/>
          <w:sz w:val="24"/>
          <w:szCs w:val="24"/>
        </w:rPr>
        <w:t>2</w:t>
      </w:r>
      <w:r w:rsidR="00963A8E" w:rsidRPr="0093444C">
        <w:rPr>
          <w:rFonts w:ascii="Times New Roman" w:hAnsi="Times New Roman"/>
          <w:b/>
          <w:sz w:val="24"/>
          <w:szCs w:val="24"/>
        </w:rPr>
        <w:t>2</w:t>
      </w:r>
      <w:r w:rsidRPr="0093444C">
        <w:rPr>
          <w:rFonts w:ascii="Times New Roman" w:hAnsi="Times New Roman"/>
          <w:b/>
          <w:sz w:val="24"/>
          <w:szCs w:val="24"/>
        </w:rPr>
        <w:t>. DISPOSIÇÕES FINAIS.</w:t>
      </w:r>
    </w:p>
    <w:p w:rsidR="00462C55" w:rsidRPr="0093444C" w:rsidRDefault="00462C55" w:rsidP="00462C55">
      <w:pPr>
        <w:jc w:val="both"/>
        <w:rPr>
          <w:rFonts w:ascii="Times New Roman" w:hAnsi="Times New Roman"/>
          <w:i/>
          <w:sz w:val="24"/>
          <w:szCs w:val="24"/>
        </w:rPr>
      </w:pP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2</w:t>
      </w:r>
      <w:r w:rsidR="00963A8E" w:rsidRPr="0093444C">
        <w:rPr>
          <w:rFonts w:ascii="Times New Roman" w:hAnsi="Times New Roman"/>
          <w:sz w:val="24"/>
          <w:szCs w:val="24"/>
        </w:rPr>
        <w:t>2</w:t>
      </w:r>
      <w:r w:rsidRPr="0093444C">
        <w:rPr>
          <w:rFonts w:ascii="Times New Roman" w:hAnsi="Times New Roman"/>
          <w:sz w:val="24"/>
          <w:szCs w:val="24"/>
        </w:rPr>
        <w:t>.01 - Fazem parte integrante deste Edital:</w:t>
      </w:r>
    </w:p>
    <w:p w:rsidR="00462C55" w:rsidRPr="0093444C" w:rsidRDefault="00CB3E99" w:rsidP="00462C55">
      <w:pPr>
        <w:jc w:val="both"/>
        <w:rPr>
          <w:rFonts w:ascii="Times New Roman" w:hAnsi="Times New Roman"/>
          <w:sz w:val="24"/>
          <w:szCs w:val="24"/>
        </w:rPr>
      </w:pPr>
      <w:r w:rsidRPr="0093444C">
        <w:rPr>
          <w:rFonts w:ascii="Times New Roman" w:hAnsi="Times New Roman"/>
          <w:sz w:val="24"/>
          <w:szCs w:val="24"/>
        </w:rPr>
        <w:t>Anexo I - Projeto Básico</w:t>
      </w:r>
      <w:r w:rsidR="00462C55" w:rsidRPr="0093444C">
        <w:rPr>
          <w:rFonts w:ascii="Times New Roman" w:hAnsi="Times New Roman"/>
          <w:sz w:val="24"/>
          <w:szCs w:val="24"/>
        </w:rPr>
        <w:t>;</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Anexo</w:t>
      </w:r>
      <w:r w:rsidR="00CB3E99" w:rsidRPr="0093444C">
        <w:rPr>
          <w:rFonts w:ascii="Times New Roman" w:hAnsi="Times New Roman"/>
          <w:sz w:val="24"/>
          <w:szCs w:val="24"/>
        </w:rPr>
        <w:t xml:space="preserve"> II -</w:t>
      </w:r>
      <w:r w:rsidR="00A01EC7" w:rsidRPr="0093444C">
        <w:rPr>
          <w:rFonts w:ascii="Times New Roman" w:hAnsi="Times New Roman"/>
          <w:sz w:val="24"/>
          <w:szCs w:val="24"/>
        </w:rPr>
        <w:t xml:space="preserve"> </w:t>
      </w:r>
      <w:r w:rsidR="00317290" w:rsidRPr="0093444C">
        <w:rPr>
          <w:rFonts w:ascii="Times New Roman" w:hAnsi="Times New Roman"/>
          <w:sz w:val="24"/>
          <w:szCs w:val="24"/>
        </w:rPr>
        <w:t>Planilha de Quantitativos e Custos Unitários</w:t>
      </w:r>
      <w:r w:rsidRPr="0093444C">
        <w:rPr>
          <w:rFonts w:ascii="Times New Roman" w:hAnsi="Times New Roman"/>
          <w:sz w:val="24"/>
          <w:szCs w:val="24"/>
        </w:rPr>
        <w:t>;</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 xml:space="preserve">Anexo III - </w:t>
      </w:r>
      <w:r w:rsidR="00317290" w:rsidRPr="0093444C">
        <w:rPr>
          <w:rFonts w:ascii="Times New Roman" w:hAnsi="Times New Roman"/>
          <w:sz w:val="24"/>
          <w:szCs w:val="24"/>
        </w:rPr>
        <w:t>Cronograma Físico-Financeiro</w:t>
      </w:r>
      <w:r w:rsidRPr="0093444C">
        <w:rPr>
          <w:rFonts w:ascii="Times New Roman" w:hAnsi="Times New Roman"/>
          <w:sz w:val="24"/>
          <w:szCs w:val="24"/>
        </w:rPr>
        <w:t xml:space="preserve"> Custos Unitários;</w:t>
      </w:r>
    </w:p>
    <w:p w:rsidR="00462C55" w:rsidRPr="0093444C" w:rsidRDefault="00CB3E99" w:rsidP="00462C55">
      <w:pPr>
        <w:jc w:val="both"/>
        <w:rPr>
          <w:rFonts w:ascii="Times New Roman" w:hAnsi="Times New Roman"/>
          <w:sz w:val="24"/>
          <w:szCs w:val="24"/>
        </w:rPr>
      </w:pPr>
      <w:r w:rsidRPr="0093444C">
        <w:rPr>
          <w:rFonts w:ascii="Times New Roman" w:hAnsi="Times New Roman"/>
          <w:sz w:val="24"/>
          <w:szCs w:val="24"/>
        </w:rPr>
        <w:t xml:space="preserve">Anexo IV </w:t>
      </w:r>
      <w:r w:rsidR="008E2BB3" w:rsidRPr="0093444C">
        <w:rPr>
          <w:rFonts w:ascii="Times New Roman" w:hAnsi="Times New Roman"/>
          <w:sz w:val="24"/>
          <w:szCs w:val="24"/>
        </w:rPr>
        <w:t>-</w:t>
      </w:r>
      <w:r w:rsidRPr="0093444C">
        <w:rPr>
          <w:rFonts w:ascii="Times New Roman" w:hAnsi="Times New Roman"/>
          <w:sz w:val="24"/>
          <w:szCs w:val="24"/>
        </w:rPr>
        <w:t xml:space="preserve"> </w:t>
      </w:r>
      <w:r w:rsidR="006E76D3" w:rsidRPr="0093444C">
        <w:rPr>
          <w:rFonts w:ascii="Times New Roman" w:hAnsi="Times New Roman"/>
          <w:sz w:val="24"/>
          <w:szCs w:val="24"/>
        </w:rPr>
        <w:t xml:space="preserve">Memorial Descritivo e </w:t>
      </w:r>
      <w:r w:rsidRPr="0093444C">
        <w:rPr>
          <w:rFonts w:ascii="Times New Roman" w:hAnsi="Times New Roman"/>
          <w:sz w:val="24"/>
          <w:szCs w:val="24"/>
        </w:rPr>
        <w:t>Termo de Referencia</w:t>
      </w:r>
      <w:r w:rsidR="00462C55" w:rsidRPr="0093444C">
        <w:rPr>
          <w:rFonts w:ascii="Times New Roman" w:hAnsi="Times New Roman"/>
          <w:sz w:val="24"/>
          <w:szCs w:val="24"/>
        </w:rPr>
        <w:t>;</w:t>
      </w:r>
    </w:p>
    <w:p w:rsidR="00462C55" w:rsidRPr="0093444C" w:rsidRDefault="00CB3E99" w:rsidP="00462C55">
      <w:pPr>
        <w:jc w:val="both"/>
        <w:rPr>
          <w:rFonts w:ascii="Times New Roman" w:hAnsi="Times New Roman"/>
          <w:sz w:val="24"/>
          <w:szCs w:val="24"/>
        </w:rPr>
      </w:pPr>
      <w:r w:rsidRPr="0093444C">
        <w:rPr>
          <w:rFonts w:ascii="Times New Roman" w:hAnsi="Times New Roman"/>
          <w:sz w:val="24"/>
          <w:szCs w:val="24"/>
        </w:rPr>
        <w:t>Anexo V -</w:t>
      </w:r>
      <w:r w:rsidR="00462C55" w:rsidRPr="0093444C">
        <w:rPr>
          <w:rFonts w:ascii="Times New Roman" w:hAnsi="Times New Roman"/>
          <w:sz w:val="24"/>
          <w:szCs w:val="24"/>
        </w:rPr>
        <w:t xml:space="preserve"> Proposta Comercial;</w:t>
      </w:r>
    </w:p>
    <w:p w:rsidR="005F5D8C" w:rsidRPr="0093444C" w:rsidRDefault="00CB3E99" w:rsidP="00462C55">
      <w:pPr>
        <w:jc w:val="both"/>
        <w:rPr>
          <w:rFonts w:ascii="Times New Roman" w:hAnsi="Times New Roman"/>
          <w:sz w:val="24"/>
          <w:szCs w:val="24"/>
        </w:rPr>
      </w:pPr>
      <w:proofErr w:type="gramStart"/>
      <w:r w:rsidRPr="0093444C">
        <w:rPr>
          <w:rFonts w:ascii="Times New Roman" w:hAnsi="Times New Roman"/>
          <w:sz w:val="24"/>
          <w:szCs w:val="24"/>
        </w:rPr>
        <w:t>Anexo VI</w:t>
      </w:r>
      <w:proofErr w:type="gramEnd"/>
      <w:r w:rsidRPr="0093444C">
        <w:rPr>
          <w:rFonts w:ascii="Times New Roman" w:hAnsi="Times New Roman"/>
          <w:sz w:val="24"/>
          <w:szCs w:val="24"/>
        </w:rPr>
        <w:t xml:space="preserve"> -</w:t>
      </w:r>
      <w:r w:rsidR="005F5D8C" w:rsidRPr="0093444C">
        <w:rPr>
          <w:rFonts w:ascii="Times New Roman" w:hAnsi="Times New Roman"/>
          <w:sz w:val="24"/>
          <w:szCs w:val="24"/>
        </w:rPr>
        <w:t xml:space="preserve"> Planilha de Preços;</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Anexo VI</w:t>
      </w:r>
      <w:r w:rsidR="005F5D8C" w:rsidRPr="0093444C">
        <w:rPr>
          <w:rFonts w:ascii="Times New Roman" w:hAnsi="Times New Roman"/>
          <w:sz w:val="24"/>
          <w:szCs w:val="24"/>
        </w:rPr>
        <w:t>I</w:t>
      </w:r>
      <w:r w:rsidRPr="0093444C">
        <w:rPr>
          <w:rFonts w:ascii="Times New Roman" w:hAnsi="Times New Roman"/>
          <w:sz w:val="24"/>
          <w:szCs w:val="24"/>
        </w:rPr>
        <w:t xml:space="preserve"> - Cronograma Físico-Financeiro;</w:t>
      </w:r>
    </w:p>
    <w:p w:rsidR="00462C55" w:rsidRPr="0093444C" w:rsidRDefault="00EC18D0" w:rsidP="00462C55">
      <w:pPr>
        <w:jc w:val="both"/>
        <w:rPr>
          <w:rFonts w:ascii="Times New Roman" w:hAnsi="Times New Roman"/>
          <w:sz w:val="24"/>
          <w:szCs w:val="24"/>
        </w:rPr>
      </w:pPr>
      <w:r w:rsidRPr="0093444C">
        <w:rPr>
          <w:rFonts w:ascii="Times New Roman" w:hAnsi="Times New Roman"/>
          <w:sz w:val="24"/>
          <w:szCs w:val="24"/>
        </w:rPr>
        <w:t>Anexo VIII</w:t>
      </w:r>
      <w:r w:rsidR="00462C55" w:rsidRPr="0093444C">
        <w:rPr>
          <w:rFonts w:ascii="Times New Roman" w:hAnsi="Times New Roman"/>
          <w:sz w:val="24"/>
          <w:szCs w:val="24"/>
        </w:rPr>
        <w:t xml:space="preserve"> - Declaração de Visita ao Local das Obras;</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Ane</w:t>
      </w:r>
      <w:r w:rsidR="00A01EC7" w:rsidRPr="0093444C">
        <w:rPr>
          <w:rFonts w:ascii="Times New Roman" w:hAnsi="Times New Roman"/>
          <w:sz w:val="24"/>
          <w:szCs w:val="24"/>
        </w:rPr>
        <w:t xml:space="preserve">xo </w:t>
      </w:r>
      <w:r w:rsidR="00EC18D0" w:rsidRPr="0093444C">
        <w:rPr>
          <w:rFonts w:ascii="Times New Roman" w:hAnsi="Times New Roman"/>
          <w:sz w:val="24"/>
          <w:szCs w:val="24"/>
        </w:rPr>
        <w:t>I</w:t>
      </w:r>
      <w:r w:rsidR="00A01EC7" w:rsidRPr="0093444C">
        <w:rPr>
          <w:rFonts w:ascii="Times New Roman" w:hAnsi="Times New Roman"/>
          <w:sz w:val="24"/>
          <w:szCs w:val="24"/>
        </w:rPr>
        <w:t xml:space="preserve">X - Modelo de Declaração </w:t>
      </w:r>
      <w:r w:rsidR="00757F9C" w:rsidRPr="0093444C">
        <w:rPr>
          <w:rFonts w:ascii="Times New Roman" w:hAnsi="Times New Roman"/>
          <w:bCs/>
          <w:sz w:val="24"/>
          <w:szCs w:val="24"/>
        </w:rPr>
        <w:t>nos termos da Lei Federal nº 9.854/99</w:t>
      </w:r>
      <w:r w:rsidRPr="0093444C">
        <w:rPr>
          <w:rFonts w:ascii="Times New Roman" w:hAnsi="Times New Roman"/>
          <w:sz w:val="24"/>
          <w:szCs w:val="24"/>
        </w:rPr>
        <w:t>;</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Anexo X - Modelo de Declaração d</w:t>
      </w:r>
      <w:r w:rsidR="00480A16" w:rsidRPr="0093444C">
        <w:rPr>
          <w:rFonts w:ascii="Times New Roman" w:hAnsi="Times New Roman"/>
          <w:sz w:val="24"/>
          <w:szCs w:val="24"/>
        </w:rPr>
        <w:t>e</w:t>
      </w:r>
      <w:r w:rsidRPr="0093444C">
        <w:rPr>
          <w:rFonts w:ascii="Times New Roman" w:hAnsi="Times New Roman"/>
          <w:sz w:val="24"/>
          <w:szCs w:val="24"/>
        </w:rPr>
        <w:t xml:space="preserve"> </w:t>
      </w:r>
      <w:r w:rsidR="00480A16" w:rsidRPr="0093444C">
        <w:rPr>
          <w:rFonts w:ascii="Times New Roman" w:hAnsi="Times New Roman"/>
          <w:sz w:val="24"/>
          <w:szCs w:val="24"/>
        </w:rPr>
        <w:t>Superveniência</w:t>
      </w:r>
      <w:r w:rsidRPr="0093444C">
        <w:rPr>
          <w:rFonts w:ascii="Times New Roman" w:hAnsi="Times New Roman"/>
          <w:sz w:val="24"/>
          <w:szCs w:val="24"/>
        </w:rPr>
        <w:t>;</w:t>
      </w:r>
    </w:p>
    <w:p w:rsidR="00462C55" w:rsidRPr="0093444C" w:rsidRDefault="00462C55" w:rsidP="00462C55">
      <w:pPr>
        <w:jc w:val="both"/>
        <w:rPr>
          <w:rFonts w:ascii="Times New Roman" w:hAnsi="Times New Roman"/>
          <w:sz w:val="24"/>
          <w:szCs w:val="24"/>
        </w:rPr>
      </w:pPr>
      <w:r w:rsidRPr="0093444C">
        <w:rPr>
          <w:rFonts w:ascii="Times New Roman" w:hAnsi="Times New Roman"/>
          <w:sz w:val="24"/>
          <w:szCs w:val="24"/>
        </w:rPr>
        <w:t>Anexo XI - Modelo de Carta de Credenciamento;</w:t>
      </w:r>
    </w:p>
    <w:p w:rsidR="00A01EC7" w:rsidRPr="0093444C" w:rsidRDefault="00CB3E99" w:rsidP="00462C55">
      <w:pPr>
        <w:jc w:val="both"/>
        <w:rPr>
          <w:rFonts w:ascii="Times New Roman" w:hAnsi="Times New Roman"/>
          <w:sz w:val="24"/>
          <w:szCs w:val="24"/>
        </w:rPr>
      </w:pPr>
      <w:r w:rsidRPr="0093444C">
        <w:rPr>
          <w:rFonts w:ascii="Times New Roman" w:hAnsi="Times New Roman"/>
          <w:sz w:val="24"/>
          <w:szCs w:val="24"/>
        </w:rPr>
        <w:t>Anexo XI</w:t>
      </w:r>
      <w:r w:rsidR="00EC18D0" w:rsidRPr="0093444C">
        <w:rPr>
          <w:rFonts w:ascii="Times New Roman" w:hAnsi="Times New Roman"/>
          <w:sz w:val="24"/>
          <w:szCs w:val="24"/>
        </w:rPr>
        <w:t>I</w:t>
      </w:r>
      <w:r w:rsidR="00757F9C" w:rsidRPr="0093444C">
        <w:rPr>
          <w:rFonts w:ascii="Times New Roman" w:hAnsi="Times New Roman"/>
          <w:sz w:val="24"/>
          <w:szCs w:val="24"/>
        </w:rPr>
        <w:t xml:space="preserve"> </w:t>
      </w:r>
      <w:r w:rsidRPr="0093444C">
        <w:rPr>
          <w:rFonts w:ascii="Times New Roman" w:hAnsi="Times New Roman"/>
          <w:sz w:val="24"/>
          <w:szCs w:val="24"/>
        </w:rPr>
        <w:t>-</w:t>
      </w:r>
      <w:r w:rsidR="00680258">
        <w:rPr>
          <w:rFonts w:ascii="Times New Roman" w:hAnsi="Times New Roman"/>
          <w:sz w:val="24"/>
          <w:szCs w:val="24"/>
        </w:rPr>
        <w:t xml:space="preserve"> Minuta de Contrato.</w:t>
      </w:r>
    </w:p>
    <w:p w:rsidR="008E0605" w:rsidRPr="0093444C" w:rsidRDefault="008E0605" w:rsidP="00462C55">
      <w:pPr>
        <w:jc w:val="both"/>
        <w:rPr>
          <w:rFonts w:ascii="Times New Roman" w:hAnsi="Times New Roman"/>
          <w:sz w:val="24"/>
          <w:szCs w:val="24"/>
        </w:rPr>
      </w:pPr>
    </w:p>
    <w:p w:rsidR="00EC18D0" w:rsidRPr="0093444C" w:rsidRDefault="00EC18D0" w:rsidP="00683C48">
      <w:pPr>
        <w:rPr>
          <w:rFonts w:ascii="Times New Roman" w:hAnsi="Times New Roman"/>
          <w:sz w:val="24"/>
          <w:szCs w:val="24"/>
        </w:rPr>
      </w:pPr>
    </w:p>
    <w:p w:rsidR="00EC18D0" w:rsidRPr="0093444C" w:rsidRDefault="00462C55" w:rsidP="006437D2">
      <w:pPr>
        <w:jc w:val="right"/>
        <w:rPr>
          <w:rFonts w:ascii="Times New Roman" w:hAnsi="Times New Roman"/>
          <w:sz w:val="24"/>
          <w:szCs w:val="24"/>
        </w:rPr>
      </w:pPr>
      <w:r w:rsidRPr="0093444C">
        <w:rPr>
          <w:rFonts w:ascii="Times New Roman" w:hAnsi="Times New Roman"/>
          <w:sz w:val="24"/>
          <w:szCs w:val="24"/>
        </w:rPr>
        <w:t xml:space="preserve">Tanguá, </w:t>
      </w:r>
      <w:r w:rsidR="00C5124A">
        <w:rPr>
          <w:rFonts w:ascii="Times New Roman" w:hAnsi="Times New Roman"/>
          <w:sz w:val="24"/>
          <w:szCs w:val="24"/>
        </w:rPr>
        <w:t>06</w:t>
      </w:r>
      <w:r w:rsidRPr="0093444C">
        <w:rPr>
          <w:rFonts w:ascii="Times New Roman" w:hAnsi="Times New Roman"/>
          <w:sz w:val="24"/>
          <w:szCs w:val="24"/>
        </w:rPr>
        <w:t xml:space="preserve"> de </w:t>
      </w:r>
      <w:r w:rsidR="00C5124A">
        <w:rPr>
          <w:rFonts w:ascii="Times New Roman" w:hAnsi="Times New Roman"/>
          <w:sz w:val="24"/>
          <w:szCs w:val="24"/>
        </w:rPr>
        <w:t>janeiro</w:t>
      </w:r>
      <w:r w:rsidRPr="0093444C">
        <w:rPr>
          <w:rFonts w:ascii="Times New Roman" w:hAnsi="Times New Roman"/>
          <w:sz w:val="24"/>
          <w:szCs w:val="24"/>
        </w:rPr>
        <w:t xml:space="preserve"> </w:t>
      </w:r>
      <w:r w:rsidR="00680258">
        <w:rPr>
          <w:rFonts w:ascii="Times New Roman" w:hAnsi="Times New Roman"/>
          <w:sz w:val="24"/>
          <w:szCs w:val="24"/>
        </w:rPr>
        <w:t>de 2016.</w:t>
      </w:r>
    </w:p>
    <w:p w:rsidR="006C69A3" w:rsidRDefault="006C69A3" w:rsidP="006C69A3">
      <w:pPr>
        <w:autoSpaceDN w:val="0"/>
        <w:jc w:val="center"/>
        <w:rPr>
          <w:rFonts w:ascii="Times New Roman" w:hAnsi="Times New Roman"/>
          <w:sz w:val="24"/>
          <w:szCs w:val="24"/>
        </w:rPr>
      </w:pPr>
    </w:p>
    <w:p w:rsidR="005821B2" w:rsidRPr="0093444C" w:rsidRDefault="005821B2" w:rsidP="006C69A3">
      <w:pPr>
        <w:autoSpaceDN w:val="0"/>
        <w:jc w:val="center"/>
        <w:rPr>
          <w:rFonts w:ascii="Times New Roman" w:hAnsi="Times New Roman"/>
          <w:sz w:val="24"/>
          <w:szCs w:val="24"/>
        </w:rPr>
      </w:pPr>
    </w:p>
    <w:p w:rsidR="00166576" w:rsidRDefault="005821B2" w:rsidP="006C69A3">
      <w:pPr>
        <w:autoSpaceDN w:val="0"/>
        <w:jc w:val="center"/>
        <w:rPr>
          <w:rFonts w:ascii="Times New Roman" w:hAnsi="Times New Roman"/>
          <w:sz w:val="24"/>
          <w:szCs w:val="24"/>
        </w:rPr>
      </w:pPr>
      <w:r>
        <w:rPr>
          <w:rFonts w:ascii="Times New Roman" w:hAnsi="Times New Roman"/>
          <w:sz w:val="24"/>
          <w:szCs w:val="24"/>
        </w:rPr>
        <w:t>Maria de Lourdes Batista Penco</w:t>
      </w:r>
    </w:p>
    <w:p w:rsidR="005821B2" w:rsidRPr="0093444C" w:rsidRDefault="005821B2" w:rsidP="006C69A3">
      <w:pPr>
        <w:autoSpaceDN w:val="0"/>
        <w:jc w:val="center"/>
        <w:rPr>
          <w:rFonts w:ascii="Times New Roman" w:hAnsi="Times New Roman"/>
          <w:sz w:val="24"/>
          <w:szCs w:val="24"/>
        </w:rPr>
      </w:pPr>
      <w:r>
        <w:rPr>
          <w:rFonts w:ascii="Times New Roman" w:hAnsi="Times New Roman"/>
          <w:sz w:val="24"/>
          <w:szCs w:val="24"/>
        </w:rPr>
        <w:t>Presidente da CPL</w:t>
      </w:r>
    </w:p>
    <w:p w:rsidR="006C69A3" w:rsidRPr="0093444C" w:rsidRDefault="006C69A3" w:rsidP="006C69A3">
      <w:pPr>
        <w:autoSpaceDN w:val="0"/>
        <w:jc w:val="center"/>
        <w:rPr>
          <w:rFonts w:ascii="Times New Roman" w:hAnsi="Times New Roman"/>
          <w:sz w:val="24"/>
          <w:szCs w:val="24"/>
        </w:rPr>
      </w:pPr>
    </w:p>
    <w:p w:rsidR="006C69A3" w:rsidRPr="0093444C" w:rsidRDefault="006C69A3" w:rsidP="006C69A3">
      <w:pPr>
        <w:autoSpaceDN w:val="0"/>
        <w:jc w:val="center"/>
        <w:rPr>
          <w:rFonts w:ascii="Times New Roman" w:hAnsi="Times New Roman"/>
          <w:sz w:val="24"/>
          <w:szCs w:val="24"/>
        </w:rPr>
      </w:pPr>
    </w:p>
    <w:p w:rsidR="006C69A3" w:rsidRPr="0093444C" w:rsidRDefault="006C69A3" w:rsidP="006C69A3">
      <w:pPr>
        <w:autoSpaceDN w:val="0"/>
        <w:jc w:val="center"/>
        <w:rPr>
          <w:rFonts w:ascii="Times New Roman" w:hAnsi="Times New Roman"/>
          <w:sz w:val="24"/>
          <w:szCs w:val="24"/>
        </w:rPr>
      </w:pPr>
    </w:p>
    <w:p w:rsidR="006C69A3" w:rsidRPr="0093444C" w:rsidRDefault="006C69A3" w:rsidP="00CE7695">
      <w:pPr>
        <w:autoSpaceDN w:val="0"/>
        <w:rPr>
          <w:rFonts w:ascii="Times New Roman" w:hAnsi="Times New Roman"/>
          <w:sz w:val="24"/>
          <w:szCs w:val="24"/>
        </w:rPr>
      </w:pPr>
    </w:p>
    <w:p w:rsidR="003529F3" w:rsidRDefault="003529F3" w:rsidP="00476C0B">
      <w:pPr>
        <w:rPr>
          <w:rFonts w:ascii="Times New Roman" w:hAnsi="Times New Roman"/>
          <w:b/>
          <w:bCs/>
          <w:kern w:val="32"/>
          <w:sz w:val="24"/>
          <w:szCs w:val="24"/>
        </w:rPr>
      </w:pPr>
    </w:p>
    <w:p w:rsidR="00075B14" w:rsidRDefault="00075B14" w:rsidP="00476C0B">
      <w:pPr>
        <w:rPr>
          <w:rFonts w:ascii="Times New Roman" w:hAnsi="Times New Roman"/>
          <w:b/>
          <w:bCs/>
          <w:kern w:val="32"/>
          <w:sz w:val="24"/>
          <w:szCs w:val="24"/>
        </w:rPr>
      </w:pPr>
    </w:p>
    <w:p w:rsidR="00075B14" w:rsidRDefault="00075B14" w:rsidP="00476C0B">
      <w:pPr>
        <w:rPr>
          <w:rFonts w:ascii="Times New Roman" w:hAnsi="Times New Roman"/>
          <w:b/>
          <w:bCs/>
          <w:kern w:val="32"/>
          <w:sz w:val="24"/>
          <w:szCs w:val="24"/>
        </w:rPr>
      </w:pPr>
    </w:p>
    <w:p w:rsidR="00075B14" w:rsidRPr="0093444C" w:rsidRDefault="00075B14" w:rsidP="00476C0B">
      <w:pPr>
        <w:rPr>
          <w:rFonts w:ascii="Times New Roman" w:hAnsi="Times New Roman"/>
          <w:b/>
          <w:bCs/>
          <w:kern w:val="32"/>
          <w:sz w:val="24"/>
          <w:szCs w:val="24"/>
        </w:rPr>
      </w:pPr>
    </w:p>
    <w:p w:rsidR="005821B2" w:rsidRPr="0093444C" w:rsidRDefault="005821B2" w:rsidP="00476C0B">
      <w:pPr>
        <w:rPr>
          <w:rFonts w:ascii="Times New Roman" w:hAnsi="Times New Roman"/>
          <w:b/>
          <w:bCs/>
          <w:kern w:val="32"/>
          <w:sz w:val="24"/>
          <w:szCs w:val="24"/>
        </w:rPr>
      </w:pPr>
    </w:p>
    <w:p w:rsidR="00317290" w:rsidRPr="0093444C" w:rsidRDefault="00317290" w:rsidP="00317290">
      <w:pPr>
        <w:spacing w:after="120"/>
        <w:jc w:val="center"/>
        <w:rPr>
          <w:rFonts w:ascii="Times New Roman" w:hAnsi="Times New Roman"/>
          <w:b/>
          <w:sz w:val="24"/>
          <w:szCs w:val="24"/>
        </w:rPr>
      </w:pPr>
      <w:r w:rsidRPr="0093444C">
        <w:rPr>
          <w:rFonts w:ascii="Times New Roman" w:hAnsi="Times New Roman"/>
          <w:b/>
          <w:sz w:val="24"/>
          <w:szCs w:val="24"/>
        </w:rPr>
        <w:t>ANEXO I</w:t>
      </w:r>
    </w:p>
    <w:p w:rsidR="00317290" w:rsidRPr="0093444C" w:rsidRDefault="0084192E" w:rsidP="00317290">
      <w:pPr>
        <w:spacing w:after="120"/>
        <w:jc w:val="center"/>
        <w:rPr>
          <w:rFonts w:ascii="Times New Roman" w:hAnsi="Times New Roman"/>
          <w:b/>
          <w:sz w:val="24"/>
          <w:szCs w:val="24"/>
        </w:rPr>
      </w:pPr>
      <w:r w:rsidRPr="0093444C">
        <w:rPr>
          <w:rFonts w:ascii="Times New Roman" w:hAnsi="Times New Roman"/>
          <w:b/>
          <w:sz w:val="24"/>
          <w:szCs w:val="24"/>
        </w:rPr>
        <w:t>PROJETO BÁSICO</w:t>
      </w:r>
    </w:p>
    <w:p w:rsidR="00E7291D" w:rsidRDefault="00E7291D" w:rsidP="00E7291D">
      <w:pPr>
        <w:spacing w:after="120"/>
        <w:rPr>
          <w:rFonts w:ascii="Times New Roman" w:hAnsi="Times New Roman"/>
          <w:b/>
          <w:sz w:val="24"/>
          <w:szCs w:val="24"/>
        </w:rPr>
      </w:pPr>
    </w:p>
    <w:p w:rsidR="00E7291D" w:rsidRDefault="00E7291D" w:rsidP="00E7291D">
      <w:pPr>
        <w:spacing w:after="120"/>
        <w:rPr>
          <w:rFonts w:ascii="Times New Roman" w:hAnsi="Times New Roman"/>
          <w:b/>
          <w:sz w:val="24"/>
          <w:szCs w:val="24"/>
        </w:rPr>
      </w:pPr>
    </w:p>
    <w:p w:rsidR="006E76D3" w:rsidRPr="00E7291D" w:rsidRDefault="00E7291D" w:rsidP="00E7291D">
      <w:pPr>
        <w:spacing w:after="120"/>
        <w:rPr>
          <w:rFonts w:ascii="Times New Roman" w:hAnsi="Times New Roman"/>
          <w:sz w:val="24"/>
          <w:szCs w:val="24"/>
        </w:rPr>
      </w:pPr>
      <w:r>
        <w:rPr>
          <w:rFonts w:ascii="Times New Roman" w:hAnsi="Times New Roman"/>
          <w:sz w:val="24"/>
          <w:szCs w:val="24"/>
        </w:rPr>
        <w:t xml:space="preserve"> </w:t>
      </w:r>
      <w:r w:rsidR="006E76D3" w:rsidRPr="00E7291D">
        <w:rPr>
          <w:rFonts w:ascii="Times New Roman" w:hAnsi="Times New Roman"/>
          <w:sz w:val="24"/>
          <w:szCs w:val="24"/>
        </w:rPr>
        <w:t>Fornecido aos interessados em meio digital</w:t>
      </w:r>
      <w:r>
        <w:rPr>
          <w:rFonts w:ascii="Times New Roman" w:hAnsi="Times New Roman"/>
          <w:sz w:val="24"/>
          <w:szCs w:val="24"/>
        </w:rPr>
        <w:t>,</w:t>
      </w:r>
      <w:r w:rsidRPr="00E7291D">
        <w:rPr>
          <w:rFonts w:ascii="Times New Roman" w:hAnsi="Times New Roman"/>
          <w:sz w:val="24"/>
          <w:szCs w:val="24"/>
        </w:rPr>
        <w:t xml:space="preserve"> de acordo com o projeto anexo a abertura do processo</w:t>
      </w:r>
      <w:r>
        <w:rPr>
          <w:rFonts w:ascii="Times New Roman" w:hAnsi="Times New Roman"/>
          <w:sz w:val="24"/>
          <w:szCs w:val="24"/>
        </w:rPr>
        <w:t>.</w:t>
      </w: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17290" w:rsidRDefault="00317290" w:rsidP="00476C0B">
      <w:pPr>
        <w:rPr>
          <w:rFonts w:ascii="Times New Roman" w:hAnsi="Times New Roman"/>
          <w:b/>
          <w:bCs/>
          <w:kern w:val="32"/>
          <w:sz w:val="24"/>
          <w:szCs w:val="24"/>
        </w:rPr>
      </w:pPr>
    </w:p>
    <w:p w:rsidR="00B07585" w:rsidRDefault="00B07585" w:rsidP="00476C0B">
      <w:pPr>
        <w:rPr>
          <w:rFonts w:ascii="Times New Roman" w:hAnsi="Times New Roman"/>
          <w:b/>
          <w:bCs/>
          <w:kern w:val="32"/>
          <w:sz w:val="24"/>
          <w:szCs w:val="24"/>
        </w:rPr>
      </w:pPr>
    </w:p>
    <w:p w:rsidR="00B07585" w:rsidRDefault="00B07585" w:rsidP="00476C0B">
      <w:pPr>
        <w:rPr>
          <w:rFonts w:ascii="Times New Roman" w:hAnsi="Times New Roman"/>
          <w:b/>
          <w:bCs/>
          <w:kern w:val="32"/>
          <w:sz w:val="24"/>
          <w:szCs w:val="24"/>
        </w:rPr>
      </w:pPr>
    </w:p>
    <w:p w:rsidR="00B07585" w:rsidRPr="0093444C" w:rsidRDefault="00B07585"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335B60" w:rsidRPr="0093444C" w:rsidRDefault="00335B60" w:rsidP="00476C0B">
      <w:pPr>
        <w:rPr>
          <w:rFonts w:ascii="Times New Roman" w:hAnsi="Times New Roman"/>
          <w:b/>
          <w:bCs/>
          <w:kern w:val="32"/>
          <w:sz w:val="24"/>
          <w:szCs w:val="24"/>
        </w:rPr>
      </w:pPr>
    </w:p>
    <w:p w:rsidR="00335B60" w:rsidRPr="0093444C" w:rsidRDefault="00335B60" w:rsidP="00476C0B">
      <w:pPr>
        <w:rPr>
          <w:rFonts w:ascii="Times New Roman" w:hAnsi="Times New Roman"/>
          <w:b/>
          <w:bCs/>
          <w:kern w:val="32"/>
          <w:sz w:val="24"/>
          <w:szCs w:val="24"/>
        </w:rPr>
      </w:pPr>
    </w:p>
    <w:p w:rsidR="00317290" w:rsidRPr="0093444C" w:rsidRDefault="00317290" w:rsidP="00317290">
      <w:pPr>
        <w:spacing w:after="120"/>
        <w:jc w:val="center"/>
        <w:rPr>
          <w:rFonts w:ascii="Times New Roman" w:hAnsi="Times New Roman"/>
          <w:b/>
          <w:sz w:val="24"/>
          <w:szCs w:val="24"/>
        </w:rPr>
      </w:pPr>
      <w:r w:rsidRPr="0093444C">
        <w:rPr>
          <w:rFonts w:ascii="Times New Roman" w:hAnsi="Times New Roman"/>
          <w:b/>
          <w:sz w:val="24"/>
          <w:szCs w:val="24"/>
        </w:rPr>
        <w:t>ANEXO II</w:t>
      </w:r>
    </w:p>
    <w:p w:rsidR="00757F9C" w:rsidRPr="0093444C" w:rsidRDefault="00317290" w:rsidP="00317290">
      <w:pPr>
        <w:jc w:val="center"/>
        <w:rPr>
          <w:rFonts w:ascii="Times New Roman" w:hAnsi="Times New Roman"/>
          <w:b/>
          <w:sz w:val="24"/>
          <w:szCs w:val="24"/>
        </w:rPr>
      </w:pPr>
      <w:r w:rsidRPr="0093444C">
        <w:rPr>
          <w:rFonts w:ascii="Times New Roman" w:hAnsi="Times New Roman"/>
          <w:b/>
          <w:sz w:val="24"/>
          <w:szCs w:val="24"/>
        </w:rPr>
        <w:t xml:space="preserve">PLANILHA DE QUANTITATIVOS E CUSTOS </w:t>
      </w:r>
    </w:p>
    <w:p w:rsidR="00757F9C" w:rsidRPr="0093444C" w:rsidRDefault="00317290" w:rsidP="00757F9C">
      <w:pPr>
        <w:jc w:val="center"/>
        <w:rPr>
          <w:rFonts w:ascii="Times New Roman" w:hAnsi="Times New Roman"/>
          <w:b/>
          <w:sz w:val="24"/>
          <w:szCs w:val="24"/>
        </w:rPr>
      </w:pPr>
      <w:r w:rsidRPr="0093444C">
        <w:rPr>
          <w:rFonts w:ascii="Times New Roman" w:hAnsi="Times New Roman"/>
          <w:b/>
          <w:sz w:val="24"/>
          <w:szCs w:val="24"/>
        </w:rPr>
        <w:t>UNITÁRIOS</w:t>
      </w:r>
      <w:r w:rsidR="00757F9C" w:rsidRPr="0093444C">
        <w:rPr>
          <w:rFonts w:ascii="Times New Roman" w:hAnsi="Times New Roman"/>
          <w:b/>
          <w:sz w:val="24"/>
          <w:szCs w:val="24"/>
        </w:rPr>
        <w:t xml:space="preserve"> ESTIMADOS</w:t>
      </w:r>
    </w:p>
    <w:p w:rsidR="00EF60AC" w:rsidRDefault="00EF60AC" w:rsidP="00476C0B">
      <w:pPr>
        <w:rPr>
          <w:rFonts w:ascii="Times New Roman" w:hAnsi="Times New Roman"/>
          <w:bCs/>
          <w:kern w:val="32"/>
          <w:sz w:val="24"/>
          <w:szCs w:val="24"/>
        </w:rPr>
      </w:pPr>
    </w:p>
    <w:p w:rsidR="00EF60AC" w:rsidRDefault="00EF60AC" w:rsidP="00476C0B">
      <w:pPr>
        <w:rPr>
          <w:rFonts w:ascii="Times New Roman" w:hAnsi="Times New Roman"/>
          <w:bCs/>
          <w:kern w:val="32"/>
          <w:sz w:val="24"/>
          <w:szCs w:val="24"/>
        </w:rPr>
      </w:pPr>
    </w:p>
    <w:p w:rsidR="00E908A3" w:rsidRPr="00E908A3" w:rsidRDefault="00EF60AC" w:rsidP="00E908A3">
      <w:pPr>
        <w:rPr>
          <w:rFonts w:ascii="Times New Roman" w:hAnsi="Times New Roman"/>
          <w:bCs/>
          <w:kern w:val="32"/>
          <w:sz w:val="24"/>
          <w:szCs w:val="24"/>
        </w:rPr>
      </w:pPr>
      <w:r w:rsidRPr="00EF60AC">
        <w:rPr>
          <w:rFonts w:ascii="Times New Roman" w:hAnsi="Times New Roman"/>
          <w:b/>
          <w:bCs/>
          <w:kern w:val="32"/>
          <w:sz w:val="24"/>
          <w:szCs w:val="24"/>
        </w:rPr>
        <w:t>Especificação:</w:t>
      </w:r>
      <w:r>
        <w:rPr>
          <w:rFonts w:ascii="Times New Roman" w:hAnsi="Times New Roman"/>
          <w:bCs/>
          <w:kern w:val="32"/>
          <w:sz w:val="24"/>
          <w:szCs w:val="24"/>
        </w:rPr>
        <w:t xml:space="preserve"> </w:t>
      </w:r>
      <w:r w:rsidR="00E85C35">
        <w:rPr>
          <w:rFonts w:ascii="Times New Roman" w:hAnsi="Times New Roman"/>
          <w:sz w:val="24"/>
          <w:szCs w:val="24"/>
        </w:rPr>
        <w:t>C</w:t>
      </w:r>
      <w:r w:rsidR="00E85C35" w:rsidRPr="00E85C35">
        <w:rPr>
          <w:rFonts w:ascii="Times New Roman" w:hAnsi="Times New Roman"/>
          <w:sz w:val="24"/>
          <w:szCs w:val="24"/>
        </w:rPr>
        <w:t>ontratação de empresa para construção de Unidade Básica da Saúde na Rua José Carlos Macedo Gomes, 16 e 17, Ampliação, Tanguá/RJ</w:t>
      </w:r>
      <w:r w:rsidR="00867F94">
        <w:rPr>
          <w:rFonts w:ascii="Times New Roman" w:hAnsi="Times New Roman"/>
          <w:sz w:val="24"/>
          <w:szCs w:val="24"/>
        </w:rPr>
        <w:t>.</w:t>
      </w:r>
    </w:p>
    <w:p w:rsidR="00EF60AC" w:rsidRPr="00680258" w:rsidRDefault="00EF60AC" w:rsidP="00476C0B">
      <w:pPr>
        <w:rPr>
          <w:rFonts w:ascii="Times New Roman" w:hAnsi="Times New Roman"/>
          <w:bCs/>
          <w:kern w:val="32"/>
          <w:sz w:val="24"/>
          <w:szCs w:val="24"/>
        </w:rPr>
      </w:pPr>
    </w:p>
    <w:tbl>
      <w:tblPr>
        <w:tblW w:w="10782" w:type="dxa"/>
        <w:jc w:val="center"/>
        <w:tblInd w:w="70" w:type="dxa"/>
        <w:tblCellMar>
          <w:left w:w="70" w:type="dxa"/>
          <w:right w:w="70" w:type="dxa"/>
        </w:tblCellMar>
        <w:tblLook w:val="04A0"/>
      </w:tblPr>
      <w:tblGrid>
        <w:gridCol w:w="1037"/>
        <w:gridCol w:w="1144"/>
        <w:gridCol w:w="4355"/>
        <w:gridCol w:w="498"/>
        <w:gridCol w:w="1136"/>
        <w:gridCol w:w="1296"/>
        <w:gridCol w:w="1316"/>
      </w:tblGrid>
      <w:tr w:rsidR="00683C48" w:rsidRPr="00075B14" w:rsidTr="00FA58A5">
        <w:trPr>
          <w:trHeight w:val="255"/>
          <w:jc w:val="center"/>
        </w:trPr>
        <w:tc>
          <w:tcPr>
            <w:tcW w:w="7034" w:type="dxa"/>
            <w:gridSpan w:val="4"/>
            <w:tcBorders>
              <w:top w:val="nil"/>
              <w:left w:val="nil"/>
              <w:bottom w:val="nil"/>
              <w:right w:val="nil"/>
            </w:tcBorders>
            <w:shd w:val="clear" w:color="000000" w:fill="FFFFFF"/>
            <w:noWrap/>
            <w:vAlign w:val="center"/>
            <w:hideMark/>
          </w:tcPr>
          <w:p w:rsidR="00683C48" w:rsidRPr="00075B14" w:rsidRDefault="00683C48" w:rsidP="00075B14">
            <w:pPr>
              <w:jc w:val="center"/>
              <w:rPr>
                <w:rFonts w:ascii="Times New Roman" w:hAnsi="Times New Roman"/>
                <w:b/>
                <w:bCs/>
                <w:sz w:val="14"/>
                <w:szCs w:val="14"/>
              </w:rPr>
            </w:pPr>
          </w:p>
        </w:tc>
        <w:tc>
          <w:tcPr>
            <w:tcW w:w="1136" w:type="dxa"/>
            <w:tcBorders>
              <w:top w:val="nil"/>
              <w:left w:val="nil"/>
              <w:bottom w:val="nil"/>
              <w:right w:val="nil"/>
            </w:tcBorders>
            <w:shd w:val="clear" w:color="000000" w:fill="FFFFFF"/>
            <w:noWrap/>
            <w:vAlign w:val="center"/>
            <w:hideMark/>
          </w:tcPr>
          <w:p w:rsidR="00683C48" w:rsidRPr="00075B14" w:rsidRDefault="00683C48" w:rsidP="00075B14">
            <w:pPr>
              <w:jc w:val="center"/>
              <w:rPr>
                <w:rFonts w:ascii="Times New Roman" w:hAnsi="Times New Roman"/>
                <w:b/>
                <w:bCs/>
                <w:sz w:val="14"/>
                <w:szCs w:val="14"/>
              </w:rPr>
            </w:pPr>
            <w:r w:rsidRPr="00075B14">
              <w:rPr>
                <w:rFonts w:ascii="Times New Roman" w:hAnsi="Times New Roman"/>
                <w:b/>
                <w:bCs/>
                <w:sz w:val="14"/>
                <w:szCs w:val="14"/>
              </w:rPr>
              <w:t>ANO:</w:t>
            </w:r>
          </w:p>
        </w:tc>
        <w:tc>
          <w:tcPr>
            <w:tcW w:w="2612" w:type="dxa"/>
            <w:gridSpan w:val="2"/>
            <w:tcBorders>
              <w:top w:val="nil"/>
              <w:left w:val="nil"/>
              <w:bottom w:val="nil"/>
              <w:right w:val="nil"/>
            </w:tcBorders>
            <w:shd w:val="clear" w:color="000000" w:fill="FFFFFF"/>
            <w:noWrap/>
            <w:vAlign w:val="center"/>
            <w:hideMark/>
          </w:tcPr>
          <w:p w:rsidR="00683C48" w:rsidRPr="00075B14" w:rsidRDefault="00683C48" w:rsidP="00683C48">
            <w:pPr>
              <w:rPr>
                <w:rFonts w:ascii="Times New Roman" w:hAnsi="Times New Roman"/>
                <w:sz w:val="14"/>
                <w:szCs w:val="14"/>
              </w:rPr>
            </w:pPr>
            <w:r w:rsidRPr="00075B14">
              <w:rPr>
                <w:rFonts w:ascii="Times New Roman" w:hAnsi="Times New Roman"/>
                <w:sz w:val="14"/>
                <w:szCs w:val="14"/>
              </w:rPr>
              <w:t>2015</w:t>
            </w:r>
          </w:p>
        </w:tc>
      </w:tr>
      <w:tr w:rsidR="00683C48" w:rsidRPr="00075B14" w:rsidTr="00FA58A5">
        <w:trPr>
          <w:trHeight w:val="255"/>
          <w:jc w:val="center"/>
        </w:trPr>
        <w:tc>
          <w:tcPr>
            <w:tcW w:w="1037" w:type="dxa"/>
            <w:tcBorders>
              <w:top w:val="nil"/>
              <w:left w:val="nil"/>
              <w:bottom w:val="nil"/>
              <w:right w:val="nil"/>
            </w:tcBorders>
            <w:shd w:val="clear" w:color="000000" w:fill="FFFFFF"/>
            <w:vAlign w:val="center"/>
            <w:hideMark/>
          </w:tcPr>
          <w:p w:rsidR="00683C48" w:rsidRPr="00075B14" w:rsidRDefault="00683C48" w:rsidP="00075B14">
            <w:pPr>
              <w:jc w:val="center"/>
              <w:rPr>
                <w:rFonts w:ascii="Times New Roman" w:hAnsi="Times New Roman"/>
                <w:sz w:val="14"/>
                <w:szCs w:val="14"/>
              </w:rPr>
            </w:pPr>
          </w:p>
        </w:tc>
        <w:tc>
          <w:tcPr>
            <w:tcW w:w="1144" w:type="dxa"/>
            <w:tcBorders>
              <w:top w:val="nil"/>
              <w:left w:val="nil"/>
              <w:bottom w:val="nil"/>
              <w:right w:val="nil"/>
            </w:tcBorders>
            <w:shd w:val="clear" w:color="000000" w:fill="FFFFFF"/>
            <w:vAlign w:val="center"/>
            <w:hideMark/>
          </w:tcPr>
          <w:p w:rsidR="00683C48" w:rsidRPr="00075B14" w:rsidRDefault="00683C48" w:rsidP="00075B14">
            <w:pPr>
              <w:jc w:val="center"/>
              <w:rPr>
                <w:rFonts w:ascii="Times New Roman" w:hAnsi="Times New Roman"/>
                <w:sz w:val="14"/>
                <w:szCs w:val="14"/>
              </w:rPr>
            </w:pPr>
          </w:p>
        </w:tc>
        <w:tc>
          <w:tcPr>
            <w:tcW w:w="4355" w:type="dxa"/>
            <w:tcBorders>
              <w:top w:val="nil"/>
              <w:left w:val="nil"/>
              <w:bottom w:val="nil"/>
              <w:right w:val="nil"/>
            </w:tcBorders>
            <w:shd w:val="clear" w:color="000000" w:fill="FFFFFF"/>
            <w:vAlign w:val="center"/>
            <w:hideMark/>
          </w:tcPr>
          <w:p w:rsidR="00683C48" w:rsidRPr="00075B14" w:rsidRDefault="00683C48" w:rsidP="00075B14">
            <w:pPr>
              <w:jc w:val="center"/>
              <w:rPr>
                <w:rFonts w:ascii="Times New Roman" w:hAnsi="Times New Roman"/>
                <w:sz w:val="14"/>
                <w:szCs w:val="14"/>
              </w:rPr>
            </w:pPr>
          </w:p>
        </w:tc>
        <w:tc>
          <w:tcPr>
            <w:tcW w:w="498" w:type="dxa"/>
            <w:tcBorders>
              <w:top w:val="nil"/>
              <w:left w:val="nil"/>
              <w:bottom w:val="nil"/>
              <w:right w:val="nil"/>
            </w:tcBorders>
            <w:shd w:val="clear" w:color="000000" w:fill="FFFFFF"/>
            <w:vAlign w:val="center"/>
            <w:hideMark/>
          </w:tcPr>
          <w:p w:rsidR="00683C48" w:rsidRPr="00075B14" w:rsidRDefault="00683C48" w:rsidP="00075B14">
            <w:pPr>
              <w:jc w:val="center"/>
              <w:rPr>
                <w:rFonts w:ascii="Times New Roman" w:hAnsi="Times New Roman"/>
                <w:sz w:val="14"/>
                <w:szCs w:val="14"/>
              </w:rPr>
            </w:pPr>
          </w:p>
        </w:tc>
        <w:tc>
          <w:tcPr>
            <w:tcW w:w="1136" w:type="dxa"/>
            <w:tcBorders>
              <w:top w:val="nil"/>
              <w:left w:val="nil"/>
              <w:bottom w:val="nil"/>
              <w:right w:val="nil"/>
            </w:tcBorders>
            <w:shd w:val="clear" w:color="000000" w:fill="FFFFFF"/>
            <w:noWrap/>
            <w:vAlign w:val="center"/>
            <w:hideMark/>
          </w:tcPr>
          <w:p w:rsidR="00683C48" w:rsidRPr="00075B14" w:rsidRDefault="00683C48" w:rsidP="00075B14">
            <w:pPr>
              <w:jc w:val="center"/>
              <w:rPr>
                <w:rFonts w:ascii="Times New Roman" w:hAnsi="Times New Roman"/>
                <w:b/>
                <w:bCs/>
                <w:sz w:val="14"/>
                <w:szCs w:val="14"/>
              </w:rPr>
            </w:pPr>
            <w:r w:rsidRPr="00075B14">
              <w:rPr>
                <w:rFonts w:ascii="Times New Roman" w:hAnsi="Times New Roman"/>
                <w:b/>
                <w:bCs/>
                <w:sz w:val="14"/>
                <w:szCs w:val="14"/>
              </w:rPr>
              <w:t xml:space="preserve">FONTE </w:t>
            </w:r>
            <w:proofErr w:type="gramStart"/>
            <w:r w:rsidRPr="00075B14">
              <w:rPr>
                <w:rFonts w:ascii="Times New Roman" w:hAnsi="Times New Roman"/>
                <w:b/>
                <w:bCs/>
                <w:sz w:val="14"/>
                <w:szCs w:val="14"/>
              </w:rPr>
              <w:t>I</w:t>
            </w:r>
            <w:r w:rsidRPr="00075B14">
              <w:rPr>
                <w:rFonts w:ascii="Times New Roman" w:hAnsi="Times New Roman"/>
                <w:b/>
                <w:bCs/>
                <w:sz w:val="14"/>
                <w:szCs w:val="14"/>
                <w:vertAlign w:val="subscript"/>
              </w:rPr>
              <w:t xml:space="preserve">O </w:t>
            </w:r>
            <w:r w:rsidRPr="00075B14">
              <w:rPr>
                <w:rFonts w:ascii="Times New Roman" w:hAnsi="Times New Roman"/>
                <w:b/>
                <w:bCs/>
                <w:sz w:val="14"/>
                <w:szCs w:val="14"/>
              </w:rPr>
              <w:t>:</w:t>
            </w:r>
            <w:proofErr w:type="gramEnd"/>
          </w:p>
        </w:tc>
        <w:tc>
          <w:tcPr>
            <w:tcW w:w="2612" w:type="dxa"/>
            <w:gridSpan w:val="2"/>
            <w:tcBorders>
              <w:top w:val="nil"/>
              <w:left w:val="nil"/>
              <w:bottom w:val="nil"/>
              <w:right w:val="nil"/>
            </w:tcBorders>
            <w:shd w:val="clear" w:color="000000" w:fill="FFFFFF"/>
            <w:noWrap/>
            <w:vAlign w:val="center"/>
            <w:hideMark/>
          </w:tcPr>
          <w:p w:rsidR="00683C48" w:rsidRPr="00075B14" w:rsidRDefault="00683C48" w:rsidP="00683C48">
            <w:pPr>
              <w:rPr>
                <w:rFonts w:ascii="Times New Roman" w:hAnsi="Times New Roman"/>
                <w:sz w:val="14"/>
                <w:szCs w:val="14"/>
              </w:rPr>
            </w:pPr>
            <w:r w:rsidRPr="00075B14">
              <w:rPr>
                <w:rFonts w:ascii="Times New Roman" w:hAnsi="Times New Roman"/>
                <w:sz w:val="14"/>
                <w:szCs w:val="14"/>
              </w:rPr>
              <w:t>SINAPI 04/2015</w:t>
            </w:r>
          </w:p>
        </w:tc>
      </w:tr>
      <w:tr w:rsidR="00617F37" w:rsidRPr="00075B14" w:rsidTr="00617F37">
        <w:trPr>
          <w:trHeight w:val="255"/>
          <w:jc w:val="center"/>
        </w:trPr>
        <w:tc>
          <w:tcPr>
            <w:tcW w:w="1037" w:type="dxa"/>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144" w:type="dxa"/>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4355" w:type="dxa"/>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498" w:type="dxa"/>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3748" w:type="dxa"/>
            <w:gridSpan w:val="3"/>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CONSIDERADO DESONERAÇÃO</w:t>
            </w:r>
          </w:p>
        </w:tc>
      </w:tr>
      <w:tr w:rsidR="00683C48" w:rsidRPr="00075B14" w:rsidTr="00FA58A5">
        <w:trPr>
          <w:trHeight w:val="255"/>
          <w:jc w:val="center"/>
        </w:trPr>
        <w:tc>
          <w:tcPr>
            <w:tcW w:w="1037" w:type="dxa"/>
            <w:tcBorders>
              <w:top w:val="nil"/>
              <w:left w:val="nil"/>
              <w:bottom w:val="nil"/>
              <w:right w:val="nil"/>
            </w:tcBorders>
            <w:shd w:val="clear" w:color="000000" w:fill="FFFFFF"/>
            <w:noWrap/>
            <w:vAlign w:val="center"/>
            <w:hideMark/>
          </w:tcPr>
          <w:p w:rsidR="00683C48" w:rsidRPr="00075B14" w:rsidRDefault="00683C48" w:rsidP="00075B14">
            <w:pPr>
              <w:jc w:val="center"/>
              <w:rPr>
                <w:rFonts w:ascii="Times New Roman" w:hAnsi="Times New Roman"/>
                <w:b/>
                <w:bCs/>
                <w:sz w:val="14"/>
                <w:szCs w:val="14"/>
              </w:rPr>
            </w:pPr>
          </w:p>
        </w:tc>
        <w:tc>
          <w:tcPr>
            <w:tcW w:w="1144" w:type="dxa"/>
            <w:tcBorders>
              <w:top w:val="nil"/>
              <w:left w:val="nil"/>
              <w:bottom w:val="nil"/>
              <w:right w:val="nil"/>
            </w:tcBorders>
            <w:shd w:val="clear" w:color="000000" w:fill="FFFFFF"/>
            <w:noWrap/>
            <w:vAlign w:val="center"/>
            <w:hideMark/>
          </w:tcPr>
          <w:p w:rsidR="00683C48" w:rsidRPr="00075B14" w:rsidRDefault="00683C48" w:rsidP="00075B14">
            <w:pPr>
              <w:jc w:val="center"/>
              <w:rPr>
                <w:rFonts w:ascii="Times New Roman" w:hAnsi="Times New Roman"/>
                <w:b/>
                <w:bCs/>
                <w:sz w:val="14"/>
                <w:szCs w:val="14"/>
              </w:rPr>
            </w:pPr>
          </w:p>
        </w:tc>
        <w:tc>
          <w:tcPr>
            <w:tcW w:w="4355" w:type="dxa"/>
            <w:tcBorders>
              <w:top w:val="nil"/>
              <w:left w:val="nil"/>
              <w:bottom w:val="nil"/>
              <w:right w:val="nil"/>
            </w:tcBorders>
            <w:shd w:val="clear" w:color="000000" w:fill="FFFFFF"/>
            <w:noWrap/>
            <w:vAlign w:val="center"/>
            <w:hideMark/>
          </w:tcPr>
          <w:p w:rsidR="00683C48" w:rsidRPr="00075B14" w:rsidRDefault="00683C48" w:rsidP="00075B14">
            <w:pPr>
              <w:jc w:val="center"/>
              <w:rPr>
                <w:rFonts w:ascii="Times New Roman" w:hAnsi="Times New Roman"/>
                <w:b/>
                <w:bCs/>
                <w:sz w:val="14"/>
                <w:szCs w:val="14"/>
              </w:rPr>
            </w:pPr>
          </w:p>
        </w:tc>
        <w:tc>
          <w:tcPr>
            <w:tcW w:w="498" w:type="dxa"/>
            <w:tcBorders>
              <w:top w:val="nil"/>
              <w:left w:val="nil"/>
              <w:bottom w:val="nil"/>
              <w:right w:val="nil"/>
            </w:tcBorders>
            <w:shd w:val="clear" w:color="000000" w:fill="FFFFFF"/>
            <w:noWrap/>
            <w:vAlign w:val="center"/>
            <w:hideMark/>
          </w:tcPr>
          <w:p w:rsidR="00683C48" w:rsidRPr="00075B14" w:rsidRDefault="00683C48" w:rsidP="00075B14">
            <w:pPr>
              <w:jc w:val="center"/>
              <w:rPr>
                <w:rFonts w:ascii="Times New Roman" w:hAnsi="Times New Roman"/>
                <w:b/>
                <w:bCs/>
                <w:sz w:val="14"/>
                <w:szCs w:val="14"/>
              </w:rPr>
            </w:pPr>
          </w:p>
        </w:tc>
        <w:tc>
          <w:tcPr>
            <w:tcW w:w="1136" w:type="dxa"/>
            <w:tcBorders>
              <w:top w:val="nil"/>
              <w:left w:val="nil"/>
              <w:bottom w:val="nil"/>
              <w:right w:val="nil"/>
            </w:tcBorders>
            <w:shd w:val="clear" w:color="000000" w:fill="FFFFFF"/>
            <w:noWrap/>
            <w:vAlign w:val="center"/>
            <w:hideMark/>
          </w:tcPr>
          <w:p w:rsidR="00683C48" w:rsidRPr="00075B14" w:rsidRDefault="00683C48" w:rsidP="00075B14">
            <w:pPr>
              <w:jc w:val="center"/>
              <w:rPr>
                <w:rFonts w:ascii="Times New Roman" w:hAnsi="Times New Roman"/>
                <w:b/>
                <w:bCs/>
                <w:sz w:val="14"/>
                <w:szCs w:val="14"/>
              </w:rPr>
            </w:pPr>
            <w:r w:rsidRPr="00075B14">
              <w:rPr>
                <w:rFonts w:ascii="Times New Roman" w:hAnsi="Times New Roman"/>
                <w:b/>
                <w:bCs/>
                <w:sz w:val="14"/>
                <w:szCs w:val="14"/>
              </w:rPr>
              <w:t>BDI:</w:t>
            </w:r>
          </w:p>
        </w:tc>
        <w:tc>
          <w:tcPr>
            <w:tcW w:w="2612" w:type="dxa"/>
            <w:gridSpan w:val="2"/>
            <w:tcBorders>
              <w:top w:val="nil"/>
              <w:left w:val="nil"/>
              <w:bottom w:val="nil"/>
              <w:right w:val="nil"/>
            </w:tcBorders>
            <w:shd w:val="clear" w:color="000000" w:fill="FFFFFF"/>
            <w:noWrap/>
            <w:vAlign w:val="center"/>
            <w:hideMark/>
          </w:tcPr>
          <w:p w:rsidR="00683C48" w:rsidRPr="00075B14" w:rsidRDefault="00683C48" w:rsidP="00683C48">
            <w:pPr>
              <w:rPr>
                <w:rFonts w:ascii="Times New Roman" w:hAnsi="Times New Roman"/>
                <w:sz w:val="14"/>
                <w:szCs w:val="14"/>
              </w:rPr>
            </w:pPr>
            <w:r w:rsidRPr="00075B14">
              <w:rPr>
                <w:rFonts w:ascii="Times New Roman" w:hAnsi="Times New Roman"/>
                <w:sz w:val="14"/>
                <w:szCs w:val="14"/>
              </w:rPr>
              <w:t>25,00%</w:t>
            </w:r>
          </w:p>
        </w:tc>
      </w:tr>
      <w:tr w:rsidR="00617F37" w:rsidRPr="00075B14" w:rsidTr="00617F37">
        <w:trPr>
          <w:trHeight w:val="255"/>
          <w:jc w:val="center"/>
        </w:trPr>
        <w:tc>
          <w:tcPr>
            <w:tcW w:w="1037" w:type="dxa"/>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144" w:type="dxa"/>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4355" w:type="dxa"/>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498" w:type="dxa"/>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136" w:type="dxa"/>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296" w:type="dxa"/>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316" w:type="dxa"/>
            <w:tcBorders>
              <w:top w:val="nil"/>
              <w:left w:val="nil"/>
              <w:bottom w:val="nil"/>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r>
      <w:tr w:rsidR="00617F37" w:rsidRPr="00075B14" w:rsidTr="00617F37">
        <w:trPr>
          <w:trHeight w:val="255"/>
          <w:jc w:val="center"/>
        </w:trPr>
        <w:tc>
          <w:tcPr>
            <w:tcW w:w="1037"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144"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4355"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13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r>
      <w:tr w:rsidR="00617F37" w:rsidRPr="00075B14" w:rsidTr="00617F37">
        <w:trPr>
          <w:trHeight w:val="255"/>
          <w:jc w:val="center"/>
        </w:trPr>
        <w:tc>
          <w:tcPr>
            <w:tcW w:w="1037"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ITEM</w:t>
            </w:r>
          </w:p>
        </w:tc>
        <w:tc>
          <w:tcPr>
            <w:tcW w:w="1144"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CÓDIGO SINAPI</w:t>
            </w:r>
          </w:p>
        </w:tc>
        <w:tc>
          <w:tcPr>
            <w:tcW w:w="4355"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DESCRIÇÃO</w:t>
            </w:r>
          </w:p>
        </w:tc>
        <w:tc>
          <w:tcPr>
            <w:tcW w:w="498"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UNID</w:t>
            </w:r>
          </w:p>
        </w:tc>
        <w:tc>
          <w:tcPr>
            <w:tcW w:w="113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QUANTIDADE</w:t>
            </w:r>
          </w:p>
        </w:tc>
        <w:tc>
          <w:tcPr>
            <w:tcW w:w="129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R$ UNIT C/ BDI</w:t>
            </w:r>
          </w:p>
        </w:tc>
        <w:tc>
          <w:tcPr>
            <w:tcW w:w="131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R$ TOTAL</w:t>
            </w:r>
          </w:p>
        </w:tc>
      </w:tr>
      <w:tr w:rsidR="00617F37" w:rsidRPr="00075B14" w:rsidTr="00617F37">
        <w:trPr>
          <w:trHeight w:val="255"/>
          <w:jc w:val="center"/>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ETAPA A:</w:t>
            </w:r>
          </w:p>
        </w:tc>
        <w:tc>
          <w:tcPr>
            <w:tcW w:w="5499" w:type="dxa"/>
            <w:gridSpan w:val="2"/>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SERVIÇOS PRELIMINARES</w:t>
            </w: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13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r>
      <w:tr w:rsidR="00617F37" w:rsidRPr="00075B14" w:rsidTr="00617F37">
        <w:trPr>
          <w:trHeight w:val="7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001</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74210/001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 xml:space="preserve">BARRACAO PARA DEPOSITO EM TABUAS DE MADEIRA, COBERTURA EM FIBROCIMENTO </w:t>
            </w:r>
            <w:proofErr w:type="gramStart"/>
            <w:r w:rsidRPr="00075B14">
              <w:rPr>
                <w:rFonts w:ascii="Times New Roman" w:hAnsi="Times New Roman"/>
                <w:sz w:val="14"/>
                <w:szCs w:val="14"/>
              </w:rPr>
              <w:t>4</w:t>
            </w:r>
            <w:proofErr w:type="gramEnd"/>
            <w:r w:rsidRPr="00075B14">
              <w:rPr>
                <w:rFonts w:ascii="Times New Roman" w:hAnsi="Times New Roman"/>
                <w:sz w:val="14"/>
                <w:szCs w:val="14"/>
              </w:rPr>
              <w:t xml:space="preserve"> MM, INCLUSO PISO ARGAMASSA TRAÇO 1:6 (CIMENTO E AREIA)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12,00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560,04</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6.720,48</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002</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74209/001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PLACA DE OBRA EM CHAPA DE ACO GALVANIZADO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3,75</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483,15</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1.811,81</w:t>
            </w:r>
          </w:p>
        </w:tc>
      </w:tr>
      <w:tr w:rsidR="00617F37" w:rsidRPr="00075B14" w:rsidTr="00617F37">
        <w:trPr>
          <w:trHeight w:val="255"/>
          <w:jc w:val="center"/>
        </w:trPr>
        <w:tc>
          <w:tcPr>
            <w:tcW w:w="817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TOTAL ETAPA A</w:t>
            </w: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8.532,29</w:t>
            </w:r>
          </w:p>
        </w:tc>
      </w:tr>
      <w:tr w:rsidR="00617F37" w:rsidRPr="00075B14" w:rsidTr="00617F37">
        <w:trPr>
          <w:trHeight w:val="255"/>
          <w:jc w:val="center"/>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ETAPA B:</w:t>
            </w:r>
          </w:p>
        </w:tc>
        <w:tc>
          <w:tcPr>
            <w:tcW w:w="5499" w:type="dxa"/>
            <w:gridSpan w:val="2"/>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SERVIÇOS COMPLEMENTARES</w:t>
            </w: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13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r>
      <w:tr w:rsidR="00617F37" w:rsidRPr="00075B14" w:rsidTr="00617F37">
        <w:trPr>
          <w:trHeight w:val="66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003</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73992/001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LOCACAO CONVENCIONAL DE OBRA, ATRAVÉS DE GABARITO DE TABUAS CORRIDAS PONTALETADAS A CADA 1,50M, SEM REAPROVEITAMENTO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282,52</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15,39</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4.347,98</w:t>
            </w:r>
          </w:p>
        </w:tc>
      </w:tr>
      <w:tr w:rsidR="00617F37" w:rsidRPr="00075B14" w:rsidTr="00617F37">
        <w:trPr>
          <w:trHeight w:val="61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004</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84122</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PLACA INAUGURACAO EM ALUMINIO 0,40</w:t>
            </w:r>
            <w:proofErr w:type="gramStart"/>
            <w:r w:rsidRPr="00075B14">
              <w:rPr>
                <w:rFonts w:ascii="Times New Roman" w:hAnsi="Times New Roman"/>
                <w:sz w:val="14"/>
                <w:szCs w:val="14"/>
              </w:rPr>
              <w:t>X0,</w:t>
            </w:r>
            <w:proofErr w:type="gramEnd"/>
            <w:r w:rsidRPr="00075B14">
              <w:rPr>
                <w:rFonts w:ascii="Times New Roman" w:hAnsi="Times New Roman"/>
                <w:sz w:val="14"/>
                <w:szCs w:val="14"/>
              </w:rPr>
              <w:t>60M FORNECIMENTO E COLOCACAO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1,00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1.166,03</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1.166,03</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005</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73806/001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LIMPEZA DE SUPERFICIES COM JATO DE ALTA PRESSAO DE AR E AGUA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282,52</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1,94</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548,09</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006</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74220/001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 xml:space="preserve">TAPUME DE CHAPA DE MADEIRA COMPENSADA, E= </w:t>
            </w:r>
            <w:proofErr w:type="gramStart"/>
            <w:r w:rsidRPr="00075B14">
              <w:rPr>
                <w:rFonts w:ascii="Times New Roman" w:hAnsi="Times New Roman"/>
                <w:sz w:val="14"/>
                <w:szCs w:val="14"/>
              </w:rPr>
              <w:t>6MM</w:t>
            </w:r>
            <w:proofErr w:type="gramEnd"/>
            <w:r w:rsidRPr="00075B14">
              <w:rPr>
                <w:rFonts w:ascii="Times New Roman" w:hAnsi="Times New Roman"/>
                <w:sz w:val="14"/>
                <w:szCs w:val="14"/>
              </w:rPr>
              <w:t>, COM PINTURA A CAL E REAPROVEITAMENTO DE 2X</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45,10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65,33</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2.946,38</w:t>
            </w:r>
          </w:p>
        </w:tc>
      </w:tr>
      <w:tr w:rsidR="00617F37" w:rsidRPr="00075B14" w:rsidTr="00617F37">
        <w:trPr>
          <w:trHeight w:val="255"/>
          <w:jc w:val="center"/>
        </w:trPr>
        <w:tc>
          <w:tcPr>
            <w:tcW w:w="817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TOTAL ETAPA B</w:t>
            </w: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9.008,48</w:t>
            </w:r>
          </w:p>
        </w:tc>
      </w:tr>
      <w:tr w:rsidR="00617F37" w:rsidRPr="00075B14" w:rsidTr="00617F37">
        <w:trPr>
          <w:trHeight w:val="255"/>
          <w:jc w:val="center"/>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ETAPA C:</w:t>
            </w:r>
          </w:p>
        </w:tc>
        <w:tc>
          <w:tcPr>
            <w:tcW w:w="5499" w:type="dxa"/>
            <w:gridSpan w:val="2"/>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MOVIMENTO DE TERRA</w:t>
            </w: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13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007</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79517/001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ESCAVACAO MANUAL EM SOLO-PROF. ATE 1,50 M</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M3</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34,27</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38,01</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1.302,60</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008.</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73965/010</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ESCAVACAO MANUAL DE VALA EM MATERIAL DE 1A CATEGORIA ATE 1,5M EXCLUINDO ESGOTAMENTO / ESCORAMENTO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M3</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6,00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66,51</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399,06</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009</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53527</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REATERRO COMPACTADO MANUALMENTE (VALAS DE FUNDAÇÕES RESIDENCIAIS)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M3</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27,27</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76,03</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2.073,34</w:t>
            </w:r>
          </w:p>
        </w:tc>
      </w:tr>
      <w:tr w:rsidR="00617F37" w:rsidRPr="00075B14" w:rsidTr="00617F37">
        <w:trPr>
          <w:trHeight w:val="124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010</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89897</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 xml:space="preserve">ESCAVAÇÃO VERTICAL A CÉU ABERTO, INCLUINDO CARGA, DESCARGA E TRANSPORTE, EM SOLO DE 1ª CATEGORIA COM ESCAVADEIRA HIDRÁULICA (CAÇAMBA: 0,8 </w:t>
            </w:r>
            <w:proofErr w:type="spellStart"/>
            <w:r w:rsidRPr="00075B14">
              <w:rPr>
                <w:rFonts w:ascii="Times New Roman" w:hAnsi="Times New Roman"/>
                <w:sz w:val="14"/>
                <w:szCs w:val="14"/>
              </w:rPr>
              <w:t>M³</w:t>
            </w:r>
            <w:proofErr w:type="spellEnd"/>
            <w:r w:rsidRPr="00075B14">
              <w:rPr>
                <w:rFonts w:ascii="Times New Roman" w:hAnsi="Times New Roman"/>
                <w:sz w:val="14"/>
                <w:szCs w:val="14"/>
              </w:rPr>
              <w:t xml:space="preserve">/ 111 HP), FROTA DE </w:t>
            </w:r>
            <w:proofErr w:type="gramStart"/>
            <w:r w:rsidRPr="00075B14">
              <w:rPr>
                <w:rFonts w:ascii="Times New Roman" w:hAnsi="Times New Roman"/>
                <w:sz w:val="14"/>
                <w:szCs w:val="14"/>
              </w:rPr>
              <w:t>9</w:t>
            </w:r>
            <w:proofErr w:type="gramEnd"/>
            <w:r w:rsidRPr="00075B14">
              <w:rPr>
                <w:rFonts w:ascii="Times New Roman" w:hAnsi="Times New Roman"/>
                <w:sz w:val="14"/>
                <w:szCs w:val="14"/>
              </w:rPr>
              <w:t xml:space="preserve"> CAMINHÕES BASCULANTES DE 14 </w:t>
            </w:r>
            <w:proofErr w:type="spellStart"/>
            <w:r w:rsidRPr="00075B14">
              <w:rPr>
                <w:rFonts w:ascii="Times New Roman" w:hAnsi="Times New Roman"/>
                <w:sz w:val="14"/>
                <w:szCs w:val="14"/>
              </w:rPr>
              <w:t>M³</w:t>
            </w:r>
            <w:proofErr w:type="spellEnd"/>
            <w:r w:rsidRPr="00075B14">
              <w:rPr>
                <w:rFonts w:ascii="Times New Roman" w:hAnsi="Times New Roman"/>
                <w:sz w:val="14"/>
                <w:szCs w:val="14"/>
              </w:rPr>
              <w:t>, DMT DE 8 KM E VELOCIDADE MÉDIA 22 KM/H. AF_12/2013</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M3</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87,71</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21,06</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1.847,17</w:t>
            </w:r>
          </w:p>
        </w:tc>
      </w:tr>
      <w:tr w:rsidR="00617F37" w:rsidRPr="00075B14" w:rsidTr="00617F37">
        <w:trPr>
          <w:trHeight w:val="630"/>
          <w:jc w:val="center"/>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lastRenderedPageBreak/>
              <w:t>011</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55835</w:t>
            </w:r>
          </w:p>
        </w:tc>
        <w:tc>
          <w:tcPr>
            <w:tcW w:w="4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ATERRO INTERNO (EDIFICACOES) COMPACTADO MANUALMENTE</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M3</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87,71</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66,51</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5.833,59</w:t>
            </w:r>
          </w:p>
        </w:tc>
      </w:tr>
      <w:tr w:rsidR="00617F37" w:rsidRPr="00075B14" w:rsidTr="00617F37">
        <w:trPr>
          <w:trHeight w:val="735"/>
          <w:jc w:val="center"/>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012</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74005/002</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COMPACTACAO MECANICA C/ CONTROLE DO GC&gt;=95% DO PN (AREAS) (C/MONIVELADORA 140 HP E ROLO COMPRESSOR VIBRATORIO 80 HP)</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M3</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84,76</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4,13</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350,06</w:t>
            </w:r>
          </w:p>
        </w:tc>
      </w:tr>
      <w:tr w:rsidR="00617F37" w:rsidRPr="00075B14" w:rsidTr="00617F37">
        <w:trPr>
          <w:trHeight w:val="255"/>
          <w:jc w:val="center"/>
        </w:trPr>
        <w:tc>
          <w:tcPr>
            <w:tcW w:w="817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TOTAL ETAPA C</w:t>
            </w: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11.805,82</w:t>
            </w:r>
          </w:p>
        </w:tc>
      </w:tr>
      <w:tr w:rsidR="00617F37" w:rsidRPr="00075B14" w:rsidTr="00617F37">
        <w:trPr>
          <w:trHeight w:val="255"/>
          <w:jc w:val="center"/>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ETAPA D:</w:t>
            </w:r>
          </w:p>
        </w:tc>
        <w:tc>
          <w:tcPr>
            <w:tcW w:w="1144"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ESTRUTURAS</w:t>
            </w:r>
          </w:p>
        </w:tc>
        <w:tc>
          <w:tcPr>
            <w:tcW w:w="4355"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13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r>
      <w:tr w:rsidR="00617F37" w:rsidRPr="00075B14" w:rsidTr="00617F37">
        <w:trPr>
          <w:trHeight w:val="126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013</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73346</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CONCRETO ARMADO DOSADO 15 MPA INCL MAT P/ 1 M3 PREPARO CONF COMP 5845 COLOC CONF COMP 7090 14 M2 DE AREA MOLDADA FORMAS E ESCORAMENTO CONF COMPS 5306 E 5708 60 KG DE ACO CA-50 INCMAO DE OBRA P/CORTE DOBRAGEM MONTAGEM E COLOC NAS FORMAS.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M3</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32,51</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2.862,78</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93.068,98</w:t>
            </w:r>
          </w:p>
        </w:tc>
      </w:tr>
      <w:tr w:rsidR="00617F37" w:rsidRPr="00075B14" w:rsidTr="00617F37">
        <w:trPr>
          <w:trHeight w:val="88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014</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74202/001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 xml:space="preserve">LAJE PRE-MOLDADA P/FORRO, SOBRECARGA </w:t>
            </w:r>
            <w:proofErr w:type="gramStart"/>
            <w:r w:rsidRPr="00075B14">
              <w:rPr>
                <w:rFonts w:ascii="Times New Roman" w:hAnsi="Times New Roman"/>
                <w:sz w:val="14"/>
                <w:szCs w:val="14"/>
              </w:rPr>
              <w:t>100KG</w:t>
            </w:r>
            <w:proofErr w:type="gramEnd"/>
            <w:r w:rsidRPr="00075B14">
              <w:rPr>
                <w:rFonts w:ascii="Times New Roman" w:hAnsi="Times New Roman"/>
                <w:sz w:val="14"/>
                <w:szCs w:val="14"/>
              </w:rPr>
              <w:t>/M2, VAOS ATE 3,50M/E=8CM, C/LAJOTAS E CAP.C/CONC FCK=20MPA, 3CM, INTER-EIXO 38CM, C/ESCORAMENTO (REAPR.3X) E FERRAGEM NEGATIVA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357,28</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92,64</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33.098,42</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015</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85662</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ARMACAO EM TELA DE ACO SOLDADA NERVURADA Q-92, ACO CA-60, 4,2MM, MALHA 15X15CM</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64,94</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13,64</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885,78</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016</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74138/001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CONCRETO USINADO BOMBEADO FCK=15MPA, INCLUSIVE LANCAMENTO E ADENSAMENTO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M3</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6,49</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474,45</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3.079,18</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017</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73533</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 xml:space="preserve">CONCRETO P/CAMADAS PREPARATORIAS </w:t>
            </w:r>
            <w:proofErr w:type="gramStart"/>
            <w:r w:rsidRPr="00075B14">
              <w:rPr>
                <w:rFonts w:ascii="Times New Roman" w:hAnsi="Times New Roman"/>
                <w:sz w:val="14"/>
                <w:szCs w:val="14"/>
              </w:rPr>
              <w:t>180KG</w:t>
            </w:r>
            <w:proofErr w:type="gramEnd"/>
            <w:r w:rsidRPr="00075B14">
              <w:rPr>
                <w:rFonts w:ascii="Times New Roman" w:hAnsi="Times New Roman"/>
                <w:sz w:val="14"/>
                <w:szCs w:val="14"/>
              </w:rPr>
              <w:t>/M3 CIMENTO SOMENTE MATERIAIS INCL 5% PERDAS.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M3</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29,23</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253,84</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7.419,74</w:t>
            </w:r>
          </w:p>
        </w:tc>
      </w:tr>
      <w:tr w:rsidR="00617F37" w:rsidRPr="00075B14" w:rsidTr="00617F37">
        <w:trPr>
          <w:trHeight w:val="85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018</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73533</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VERGA 10X10CM EM CONCRETO PRÉ-MOLDADO FCK=20MPA (PREPARO COM BETONEIRA M) AÇO CA60, BITOLA FINA, INCLUSIVE FORMAS TABUA 3A.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78,00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22,00</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1.716,00</w:t>
            </w:r>
          </w:p>
        </w:tc>
      </w:tr>
      <w:tr w:rsidR="00617F37" w:rsidRPr="00075B14" w:rsidTr="00617F37">
        <w:trPr>
          <w:trHeight w:val="255"/>
          <w:jc w:val="center"/>
        </w:trPr>
        <w:tc>
          <w:tcPr>
            <w:tcW w:w="817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TOTAL ETAPA D</w:t>
            </w: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139.268,10</w:t>
            </w:r>
          </w:p>
        </w:tc>
      </w:tr>
      <w:tr w:rsidR="00617F37" w:rsidRPr="00075B14" w:rsidTr="00617F37">
        <w:trPr>
          <w:trHeight w:val="255"/>
          <w:jc w:val="center"/>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ETAPA E:</w:t>
            </w:r>
          </w:p>
        </w:tc>
        <w:tc>
          <w:tcPr>
            <w:tcW w:w="5499" w:type="dxa"/>
            <w:gridSpan w:val="2"/>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ALVENARIAS E VEDAÇÕES</w:t>
            </w: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13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r>
      <w:tr w:rsidR="00617F37" w:rsidRPr="00075B14" w:rsidTr="00617F37">
        <w:trPr>
          <w:trHeight w:val="1020"/>
          <w:jc w:val="center"/>
        </w:trPr>
        <w:tc>
          <w:tcPr>
            <w:tcW w:w="1037" w:type="dxa"/>
            <w:tcBorders>
              <w:top w:val="single" w:sz="4" w:space="0" w:color="auto"/>
              <w:left w:val="single" w:sz="4" w:space="0" w:color="auto"/>
              <w:bottom w:val="single" w:sz="4" w:space="0" w:color="auto"/>
              <w:right w:val="nil"/>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019</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73935/002</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 xml:space="preserve">ALVENARIA EM TIJOLO CERAMICO FURADO 9X19X19CM, </w:t>
            </w:r>
            <w:proofErr w:type="gramStart"/>
            <w:r w:rsidRPr="00075B14">
              <w:rPr>
                <w:rFonts w:ascii="Times New Roman" w:hAnsi="Times New Roman"/>
                <w:sz w:val="14"/>
                <w:szCs w:val="14"/>
              </w:rPr>
              <w:t>1</w:t>
            </w:r>
            <w:proofErr w:type="gramEnd"/>
            <w:r w:rsidRPr="00075B14">
              <w:rPr>
                <w:rFonts w:ascii="Times New Roman" w:hAnsi="Times New Roman"/>
                <w:sz w:val="14"/>
                <w:szCs w:val="14"/>
              </w:rPr>
              <w:t xml:space="preserve"> VEZ (ESPESSURA 19 CM), ASSENTADO EM ARGAMASSA TRACO 1:4 (CIMENTO E AREIA MEDIA NAO PENEIRADA), PREPARO MANUAL, JUNTA1 CM</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634,11</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90,45</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57.355,25</w:t>
            </w:r>
          </w:p>
        </w:tc>
      </w:tr>
      <w:tr w:rsidR="00617F37" w:rsidRPr="00075B14" w:rsidTr="00617F37">
        <w:trPr>
          <w:trHeight w:val="900"/>
          <w:jc w:val="center"/>
        </w:trPr>
        <w:tc>
          <w:tcPr>
            <w:tcW w:w="1037" w:type="dxa"/>
            <w:tcBorders>
              <w:top w:val="nil"/>
              <w:left w:val="single" w:sz="4" w:space="0" w:color="auto"/>
              <w:bottom w:val="single" w:sz="4" w:space="0" w:color="auto"/>
              <w:right w:val="nil"/>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020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73787/001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both"/>
              <w:rPr>
                <w:rFonts w:ascii="Times New Roman" w:hAnsi="Times New Roman"/>
                <w:sz w:val="14"/>
                <w:szCs w:val="14"/>
              </w:rPr>
            </w:pPr>
            <w:r w:rsidRPr="00075B14">
              <w:rPr>
                <w:rFonts w:ascii="Times New Roman" w:hAnsi="Times New Roman"/>
                <w:sz w:val="14"/>
                <w:szCs w:val="14"/>
              </w:rPr>
              <w:t xml:space="preserve">ALAMBRADO EM TUBOS DE ACO GALVANIZADO, COM COSTURA, DIN 2440, DIAMETRO </w:t>
            </w:r>
            <w:proofErr w:type="gramStart"/>
            <w:r w:rsidRPr="00075B14">
              <w:rPr>
                <w:rFonts w:ascii="Times New Roman" w:hAnsi="Times New Roman"/>
                <w:sz w:val="14"/>
                <w:szCs w:val="14"/>
              </w:rPr>
              <w:t>2</w:t>
            </w:r>
            <w:proofErr w:type="gramEnd"/>
            <w:r w:rsidRPr="00075B14">
              <w:rPr>
                <w:rFonts w:ascii="Times New Roman" w:hAnsi="Times New Roman"/>
                <w:sz w:val="14"/>
                <w:szCs w:val="14"/>
              </w:rPr>
              <w:t>", ALTURA 3M, FIXADOS A CADA 2M EM BLOCOS DE CONCRETO, COM TELA DE ARAME GALVANIZADO REVESTIDO COM PVC, FIO 12 BWG E MALHA 7,5X7,5CM</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11,24</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239,80</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2.695,35</w:t>
            </w:r>
          </w:p>
        </w:tc>
      </w:tr>
      <w:tr w:rsidR="00617F37" w:rsidRPr="00075B14" w:rsidTr="00617F37">
        <w:trPr>
          <w:trHeight w:val="255"/>
          <w:jc w:val="center"/>
        </w:trPr>
        <w:tc>
          <w:tcPr>
            <w:tcW w:w="817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TOTAL ETAPA E</w:t>
            </w:r>
          </w:p>
        </w:tc>
        <w:tc>
          <w:tcPr>
            <w:tcW w:w="1296"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60.050,60</w:t>
            </w:r>
          </w:p>
        </w:tc>
      </w:tr>
      <w:tr w:rsidR="00617F37" w:rsidRPr="00075B14" w:rsidTr="00617F37">
        <w:trPr>
          <w:trHeight w:val="255"/>
          <w:jc w:val="center"/>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ETAPA F:</w:t>
            </w:r>
          </w:p>
        </w:tc>
        <w:tc>
          <w:tcPr>
            <w:tcW w:w="1144"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COBERTURA</w:t>
            </w:r>
          </w:p>
        </w:tc>
        <w:tc>
          <w:tcPr>
            <w:tcW w:w="4355"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13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r>
      <w:tr w:rsidR="00617F37" w:rsidRPr="00075B14" w:rsidTr="00617F37">
        <w:trPr>
          <w:trHeight w:val="67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021</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73931/001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ESTRUTURA EM MADEIRA APARELHADA, PARA TELHA ONDULADA DE FIBROCIMENTO, ALUMINIO OU PLASTICA, APOIADA EM LAJE OU PAREDE</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347,46</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62,69</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21.782,27</w:t>
            </w:r>
          </w:p>
        </w:tc>
      </w:tr>
      <w:tr w:rsidR="00617F37" w:rsidRPr="00075B14" w:rsidTr="00617F37">
        <w:trPr>
          <w:trHeight w:val="67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022</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74088/001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 xml:space="preserve">TELHAMENTO COM TELHA DE FIBROCIMENTO ONDULADA, ESPESSURA </w:t>
            </w:r>
            <w:proofErr w:type="gramStart"/>
            <w:r w:rsidRPr="00075B14">
              <w:rPr>
                <w:rFonts w:ascii="Times New Roman" w:hAnsi="Times New Roman"/>
                <w:sz w:val="14"/>
                <w:szCs w:val="14"/>
              </w:rPr>
              <w:t>6MM</w:t>
            </w:r>
            <w:proofErr w:type="gramEnd"/>
            <w:r w:rsidRPr="00075B14">
              <w:rPr>
                <w:rFonts w:ascii="Times New Roman" w:hAnsi="Times New Roman"/>
                <w:sz w:val="14"/>
                <w:szCs w:val="14"/>
              </w:rPr>
              <w:t>, INCLUSO JUNTAS DE VEDACAO E ACESSORIOS DE FIXACAO, EXCLUINDO MADEIRAMENTO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347,46</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40,74</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14.155,52</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023</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73868/001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RUFO EM FIBROCIMENTO, INCLUSO ACESSORIOS DE FIXACAO E VEDACAO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87,12</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38,61</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3.363,70</w:t>
            </w:r>
          </w:p>
        </w:tc>
      </w:tr>
      <w:tr w:rsidR="00617F37" w:rsidRPr="00075B14" w:rsidTr="00617F37">
        <w:trPr>
          <w:trHeight w:val="4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024</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73986/001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FORRO DE GESSO EM PLACAS 60X60CM, ESPESSURA 1,2CM, INCLUSIVE FIXACAO COM ARAME</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60,94</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34,53</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2.104,26</w:t>
            </w:r>
          </w:p>
        </w:tc>
      </w:tr>
      <w:tr w:rsidR="00617F37" w:rsidRPr="00075B14" w:rsidTr="00617F37">
        <w:trPr>
          <w:trHeight w:val="255"/>
          <w:jc w:val="center"/>
        </w:trPr>
        <w:tc>
          <w:tcPr>
            <w:tcW w:w="817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TOTAL ETAPA F</w:t>
            </w: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41.405,75</w:t>
            </w:r>
          </w:p>
        </w:tc>
      </w:tr>
      <w:tr w:rsidR="00617F37" w:rsidRPr="00075B14" w:rsidTr="00617F37">
        <w:trPr>
          <w:trHeight w:val="255"/>
          <w:jc w:val="center"/>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ETAPA G:</w:t>
            </w:r>
          </w:p>
        </w:tc>
        <w:tc>
          <w:tcPr>
            <w:tcW w:w="1144"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ESQUADRIAS</w:t>
            </w:r>
          </w:p>
        </w:tc>
        <w:tc>
          <w:tcPr>
            <w:tcW w:w="4355"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13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025</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73933/001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PORTA DE FERRO, DE ABRIR, TIPO GRADE COM CHAPA, 87X210CM, COM GUARNICOES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8,40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366,40</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3.077,76</w:t>
            </w:r>
          </w:p>
        </w:tc>
      </w:tr>
      <w:tr w:rsidR="00617F37" w:rsidRPr="00075B14" w:rsidTr="00617F37">
        <w:trPr>
          <w:trHeight w:val="630"/>
          <w:jc w:val="center"/>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lastRenderedPageBreak/>
              <w:t>026</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73910/003</w:t>
            </w:r>
          </w:p>
        </w:tc>
        <w:tc>
          <w:tcPr>
            <w:tcW w:w="4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 xml:space="preserve">PORTA DE MADEIRA COMPENSADA LISA PARA PINTURA, </w:t>
            </w:r>
            <w:proofErr w:type="gramStart"/>
            <w:r w:rsidRPr="00075B14">
              <w:rPr>
                <w:rFonts w:ascii="Times New Roman" w:hAnsi="Times New Roman"/>
                <w:sz w:val="14"/>
                <w:szCs w:val="14"/>
              </w:rPr>
              <w:t>70X210X3,</w:t>
            </w:r>
            <w:proofErr w:type="gramEnd"/>
            <w:r w:rsidRPr="00075B14">
              <w:rPr>
                <w:rFonts w:ascii="Times New Roman" w:hAnsi="Times New Roman"/>
                <w:sz w:val="14"/>
                <w:szCs w:val="14"/>
              </w:rPr>
              <w:t>5CM, INCLUSO ADUELA 2A, ALIZAR 2A E DOBRADICAS</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UM</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2,00</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403,35</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806,70</w:t>
            </w:r>
          </w:p>
        </w:tc>
      </w:tr>
      <w:tr w:rsidR="00617F37" w:rsidRPr="00075B14" w:rsidTr="00617F37">
        <w:trPr>
          <w:trHeight w:val="630"/>
          <w:jc w:val="center"/>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027</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73910/005</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 xml:space="preserve">PORTA DE MADEIRA COMPENSADA LISA PARA PINTURA, </w:t>
            </w:r>
            <w:proofErr w:type="gramStart"/>
            <w:r w:rsidRPr="00075B14">
              <w:rPr>
                <w:rFonts w:ascii="Times New Roman" w:hAnsi="Times New Roman"/>
                <w:sz w:val="14"/>
                <w:szCs w:val="14"/>
              </w:rPr>
              <w:t>80X210X3,</w:t>
            </w:r>
            <w:proofErr w:type="gramEnd"/>
            <w:r w:rsidRPr="00075B14">
              <w:rPr>
                <w:rFonts w:ascii="Times New Roman" w:hAnsi="Times New Roman"/>
                <w:sz w:val="14"/>
                <w:szCs w:val="14"/>
              </w:rPr>
              <w:t>5CM, INCLUSO ADUELA 2A, ALIZAR 2A E DOBRADICAS</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UM</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14,00</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409,50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5.733,00</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028</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73910/010</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 xml:space="preserve">PORTA DE MADEIRA COMPENSADA LISA PARA PINTURA, </w:t>
            </w:r>
            <w:proofErr w:type="gramStart"/>
            <w:r w:rsidRPr="00075B14">
              <w:rPr>
                <w:rFonts w:ascii="Times New Roman" w:hAnsi="Times New Roman"/>
                <w:sz w:val="14"/>
                <w:szCs w:val="14"/>
              </w:rPr>
              <w:t>90X210X3,</w:t>
            </w:r>
            <w:proofErr w:type="gramEnd"/>
            <w:r w:rsidRPr="00075B14">
              <w:rPr>
                <w:rFonts w:ascii="Times New Roman" w:hAnsi="Times New Roman"/>
                <w:sz w:val="14"/>
                <w:szCs w:val="14"/>
              </w:rPr>
              <w:t>5CM, INCLUSO ADUELA 2A, ALIZAR 2A E DOBRADICAS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UM</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6,00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423,65</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2.541,90</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029</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73910/011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 xml:space="preserve">PORTA DE MADEIRA COMPENSADA LISA PARA PINTURA, </w:t>
            </w:r>
            <w:proofErr w:type="gramStart"/>
            <w:r w:rsidRPr="00075B14">
              <w:rPr>
                <w:rFonts w:ascii="Times New Roman" w:hAnsi="Times New Roman"/>
                <w:sz w:val="14"/>
                <w:szCs w:val="14"/>
              </w:rPr>
              <w:t>160X210X3,</w:t>
            </w:r>
            <w:proofErr w:type="gramEnd"/>
            <w:r w:rsidRPr="00075B14">
              <w:rPr>
                <w:rFonts w:ascii="Times New Roman" w:hAnsi="Times New Roman"/>
                <w:sz w:val="14"/>
                <w:szCs w:val="14"/>
              </w:rPr>
              <w:t>5CM, 2 FOLHAS, INCLUSO ADUELA 2A, ALIZAR 2A E DOBRADICAS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UM</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1,00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594,30</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594,30</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030</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84875</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PORTA DE MADEIRA MACICA REGIONAL 1A, DE CORRER P/VIDRO, COM ADUELA E ALIZAR DE 1A, TRILHO E RODIZIOS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1,68</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496,53</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834,17</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031</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6103</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JANELA BASCULANTE DE FERRO EM CANTONEIRA 5/8"X1/8", LINHA POPULAR</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38,98</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447,74</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17.452,91</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032</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73984/002</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JANELA DE CORRER EM FERRO TIPO VENEZIANA, DUAS FOLHAS, LINHA POPULAR</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0,80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698,89</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559,11</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033</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74068/002</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FECHADURA DE EMBUTIR COMPLETA, PARA PORTAS EXTERNAS, PADRAO DE ACABAMENTO POPULAR</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26,00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105,59</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2.745,34</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034.</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72117</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 xml:space="preserve">VIDRO LISO COMUM TRANSPARENTE, ESPESSURA </w:t>
            </w:r>
            <w:proofErr w:type="gramStart"/>
            <w:r w:rsidRPr="00075B14">
              <w:rPr>
                <w:rFonts w:ascii="Times New Roman" w:hAnsi="Times New Roman"/>
                <w:sz w:val="14"/>
                <w:szCs w:val="14"/>
              </w:rPr>
              <w:t>4MM</w:t>
            </w:r>
            <w:proofErr w:type="gramEnd"/>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38,98</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107,18</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4.177,88</w:t>
            </w:r>
          </w:p>
        </w:tc>
      </w:tr>
      <w:tr w:rsidR="00617F37" w:rsidRPr="00075B14" w:rsidTr="00617F37">
        <w:trPr>
          <w:trHeight w:val="255"/>
          <w:jc w:val="center"/>
        </w:trPr>
        <w:tc>
          <w:tcPr>
            <w:tcW w:w="817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TOTAL ETAPA G</w:t>
            </w: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38.523,07</w:t>
            </w:r>
          </w:p>
        </w:tc>
      </w:tr>
      <w:tr w:rsidR="00617F37" w:rsidRPr="00075B14" w:rsidTr="00617F37">
        <w:trPr>
          <w:trHeight w:val="255"/>
          <w:jc w:val="center"/>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ETAPA H:</w:t>
            </w:r>
          </w:p>
        </w:tc>
        <w:tc>
          <w:tcPr>
            <w:tcW w:w="5499" w:type="dxa"/>
            <w:gridSpan w:val="2"/>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PISOS E REVESTIMENTOS</w:t>
            </w: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13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r>
      <w:tr w:rsidR="00617F37" w:rsidRPr="00075B14" w:rsidTr="00617F37">
        <w:trPr>
          <w:trHeight w:val="100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035</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87893</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CHAPISCO APLICADO TANTO EM PILARES E VIGAS DE CONCRETO COMO EM ALVENARIA DE FACHADA SEM PRESENÇA DE VÃOS, COM COLHER DE PEDREIRO. ARGAMASSA TRAÇO 1:3 COM PREPARO MANUAL. AF_06/2014</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1.625,50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6,41</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10.419,46</w:t>
            </w:r>
          </w:p>
        </w:tc>
      </w:tr>
      <w:tr w:rsidR="00617F37" w:rsidRPr="00075B14" w:rsidTr="00617F37">
        <w:trPr>
          <w:trHeight w:val="85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036</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87794</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 xml:space="preserve">EMBOÇO OU MASSA ÚNICA EM ARGAMASSA TRAÇO </w:t>
            </w:r>
            <w:proofErr w:type="gramStart"/>
            <w:r w:rsidRPr="00075B14">
              <w:rPr>
                <w:rFonts w:ascii="Times New Roman" w:hAnsi="Times New Roman"/>
                <w:sz w:val="14"/>
                <w:szCs w:val="14"/>
              </w:rPr>
              <w:t>1:2:</w:t>
            </w:r>
            <w:proofErr w:type="gramEnd"/>
            <w:r w:rsidRPr="00075B14">
              <w:rPr>
                <w:rFonts w:ascii="Times New Roman" w:hAnsi="Times New Roman"/>
                <w:sz w:val="14"/>
                <w:szCs w:val="14"/>
              </w:rPr>
              <w:t>8, PREPARO MANUAL, APLICADA MANUALMENTE EM PANOS CEGOS DE FACHADA (SEM PRESENÇA DE VÃOS), ESPESSURA DE 25 MM. AF_06/2014</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1.307,37</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36,05</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47.130,69</w:t>
            </w:r>
          </w:p>
        </w:tc>
      </w:tr>
      <w:tr w:rsidR="00617F37" w:rsidRPr="00075B14" w:rsidTr="00617F37">
        <w:trPr>
          <w:trHeight w:val="97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037</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87271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 xml:space="preserve">REVESTIMENTO CERÂMICO PARA PAREDES INTERNAS COM PLACAS TIPO GRÊS OU SEMI-GRÊS DE DIMENSÕES 25X35 CM APLICADAS EM AMBIENTES DE ÁREA MAIOR QUE </w:t>
            </w:r>
            <w:proofErr w:type="gramStart"/>
            <w:r w:rsidRPr="00075B14">
              <w:rPr>
                <w:rFonts w:ascii="Times New Roman" w:hAnsi="Times New Roman"/>
                <w:sz w:val="14"/>
                <w:szCs w:val="14"/>
              </w:rPr>
              <w:t>5</w:t>
            </w:r>
            <w:proofErr w:type="gramEnd"/>
            <w:r w:rsidRPr="00075B14">
              <w:rPr>
                <w:rFonts w:ascii="Times New Roman" w:hAnsi="Times New Roman"/>
                <w:sz w:val="14"/>
                <w:szCs w:val="14"/>
              </w:rPr>
              <w:t xml:space="preserve"> </w:t>
            </w:r>
            <w:proofErr w:type="spellStart"/>
            <w:r w:rsidRPr="00075B14">
              <w:rPr>
                <w:rFonts w:ascii="Times New Roman" w:hAnsi="Times New Roman"/>
                <w:sz w:val="14"/>
                <w:szCs w:val="14"/>
              </w:rPr>
              <w:t>M²</w:t>
            </w:r>
            <w:proofErr w:type="spellEnd"/>
            <w:r w:rsidRPr="00075B14">
              <w:rPr>
                <w:rFonts w:ascii="Times New Roman" w:hAnsi="Times New Roman"/>
                <w:sz w:val="14"/>
                <w:szCs w:val="14"/>
              </w:rPr>
              <w:t xml:space="preserve"> A MEIA ALTURA DAS PAREDES. AF_06/2014</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257,19</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62,03</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15.953,50</w:t>
            </w:r>
          </w:p>
        </w:tc>
      </w:tr>
      <w:tr w:rsidR="00617F37" w:rsidRPr="00075B14" w:rsidTr="00617F37">
        <w:trPr>
          <w:trHeight w:val="76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038</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87248</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REVESTIMENTO CERÂMICO PARA PISO COM PLACAS TIPO GRÊS DE DIMENSÕES 35X35 CM APLICADA EM AMBIENTES DE ÁREA MAIOR QUE 10 M2. AF_06/2014</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194,26</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51,99</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10.099,58</w:t>
            </w:r>
          </w:p>
        </w:tc>
      </w:tr>
      <w:tr w:rsidR="00617F37" w:rsidRPr="00075B14" w:rsidTr="00617F37">
        <w:trPr>
          <w:trHeight w:val="63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039</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84161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 xml:space="preserve">SOLEIRA DE MARMORE BRANCO, LARGURA </w:t>
            </w:r>
            <w:proofErr w:type="gramStart"/>
            <w:r w:rsidRPr="00075B14">
              <w:rPr>
                <w:rFonts w:ascii="Times New Roman" w:hAnsi="Times New Roman"/>
                <w:sz w:val="14"/>
                <w:szCs w:val="14"/>
              </w:rPr>
              <w:t>15CM</w:t>
            </w:r>
            <w:proofErr w:type="gramEnd"/>
            <w:r w:rsidRPr="00075B14">
              <w:rPr>
                <w:rFonts w:ascii="Times New Roman" w:hAnsi="Times New Roman"/>
                <w:sz w:val="14"/>
                <w:szCs w:val="14"/>
              </w:rPr>
              <w:t>, ESPESSURA 3CM, ASSENTADA SOBRE ARGAMASSA TRACO 1:4 (CIMENTO E AREIA)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20,60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60,90</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1.254,54</w:t>
            </w:r>
          </w:p>
        </w:tc>
      </w:tr>
      <w:tr w:rsidR="00617F37" w:rsidRPr="00075B14" w:rsidTr="00617F37">
        <w:trPr>
          <w:trHeight w:val="97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040</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84088</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 xml:space="preserve">PEITORIL EM MARMORE BRANCO, LARGURA DE </w:t>
            </w:r>
            <w:proofErr w:type="gramStart"/>
            <w:r w:rsidRPr="00075B14">
              <w:rPr>
                <w:rFonts w:ascii="Times New Roman" w:hAnsi="Times New Roman"/>
                <w:sz w:val="14"/>
                <w:szCs w:val="14"/>
              </w:rPr>
              <w:t>15CM</w:t>
            </w:r>
            <w:proofErr w:type="gramEnd"/>
            <w:r w:rsidRPr="00075B14">
              <w:rPr>
                <w:rFonts w:ascii="Times New Roman" w:hAnsi="Times New Roman"/>
                <w:sz w:val="14"/>
                <w:szCs w:val="14"/>
              </w:rPr>
              <w:t>, ASSENTADO COM ARGAMASSA T M CR 65,09</w:t>
            </w:r>
            <w:r w:rsidRPr="00075B14">
              <w:rPr>
                <w:rFonts w:ascii="Times New Roman" w:hAnsi="Times New Roman"/>
                <w:sz w:val="14"/>
                <w:szCs w:val="14"/>
              </w:rPr>
              <w:br/>
              <w:t>RACO 1:4 (CIMENTO E AREIA MEDIA), PREPARO MANUAL DA ARGAMASSA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50,00</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81,36</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4.068,00</w:t>
            </w:r>
          </w:p>
        </w:tc>
      </w:tr>
      <w:tr w:rsidR="00617F37" w:rsidRPr="00075B14" w:rsidTr="00617F37">
        <w:trPr>
          <w:trHeight w:val="94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041</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87645</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 xml:space="preserve">CONTRAPISO EM ARGAMASSA TRAÇO 1:4 (CIMENTO E AREIA), PREPARO MECÂNICO M2 COM BETONEIRA </w:t>
            </w:r>
            <w:proofErr w:type="gramStart"/>
            <w:r w:rsidRPr="00075B14">
              <w:rPr>
                <w:rFonts w:ascii="Times New Roman" w:hAnsi="Times New Roman"/>
                <w:sz w:val="14"/>
                <w:szCs w:val="14"/>
              </w:rPr>
              <w:t>400 L</w:t>
            </w:r>
            <w:proofErr w:type="gramEnd"/>
            <w:r w:rsidRPr="00075B14">
              <w:rPr>
                <w:rFonts w:ascii="Times New Roman" w:hAnsi="Times New Roman"/>
                <w:sz w:val="14"/>
                <w:szCs w:val="14"/>
              </w:rPr>
              <w:t>, APLICADO EM ÁREAS SECAS MAIORES QUE 10M2 SOBRE LAJE, ADERIDO, ESPESSURA 2CM, ACABAMENTO REFORÇADO. AF_06/2014</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194,26</w:t>
            </w:r>
          </w:p>
        </w:tc>
        <w:tc>
          <w:tcPr>
            <w:tcW w:w="129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28,70</w:t>
            </w:r>
          </w:p>
        </w:tc>
        <w:tc>
          <w:tcPr>
            <w:tcW w:w="13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5.575,26</w:t>
            </w:r>
          </w:p>
        </w:tc>
      </w:tr>
      <w:tr w:rsidR="00617F37" w:rsidRPr="00075B14" w:rsidTr="00617F37">
        <w:trPr>
          <w:trHeight w:val="255"/>
          <w:jc w:val="center"/>
        </w:trPr>
        <w:tc>
          <w:tcPr>
            <w:tcW w:w="817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TOTAL ETAPA H</w:t>
            </w: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94.501,03</w:t>
            </w:r>
          </w:p>
        </w:tc>
      </w:tr>
      <w:tr w:rsidR="00617F37" w:rsidRPr="00075B14" w:rsidTr="00617F37">
        <w:trPr>
          <w:trHeight w:val="255"/>
          <w:jc w:val="center"/>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ETAPA I:</w:t>
            </w:r>
          </w:p>
        </w:tc>
        <w:tc>
          <w:tcPr>
            <w:tcW w:w="1144"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INSTALAÇÕES</w:t>
            </w:r>
          </w:p>
        </w:tc>
        <w:tc>
          <w:tcPr>
            <w:tcW w:w="4355"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13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r>
      <w:tr w:rsidR="009552DC" w:rsidRPr="00075B14" w:rsidTr="00617F37">
        <w:trPr>
          <w:trHeight w:val="4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042</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74102/001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CAIXA PARA HIDROMETRO CONCRETO PRE-MOLDADO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220,69</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220,69</w:t>
            </w:r>
          </w:p>
        </w:tc>
      </w:tr>
      <w:tr w:rsidR="009552DC" w:rsidRPr="00075B14" w:rsidTr="00617F37">
        <w:trPr>
          <w:trHeight w:val="450"/>
          <w:jc w:val="center"/>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lastRenderedPageBreak/>
              <w:t>043</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74218/001</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proofErr w:type="gramStart"/>
            <w:r w:rsidRPr="00075B14">
              <w:rPr>
                <w:rFonts w:ascii="Times New Roman" w:hAnsi="Times New Roman"/>
                <w:sz w:val="14"/>
                <w:szCs w:val="14"/>
              </w:rPr>
              <w:t>KIT CAVALETE PVC COM REGISTRO 3/4"</w:t>
            </w:r>
            <w:proofErr w:type="gramEnd"/>
            <w:r w:rsidRPr="00075B14">
              <w:rPr>
                <w:rFonts w:ascii="Times New Roman" w:hAnsi="Times New Roman"/>
                <w:sz w:val="14"/>
                <w:szCs w:val="14"/>
              </w:rPr>
              <w:t xml:space="preserve"> - FORNECIMENTO E INSTALACAO</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1,00</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47,18</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47,18</w:t>
            </w:r>
          </w:p>
        </w:tc>
      </w:tr>
      <w:tr w:rsidR="009552DC" w:rsidRPr="00075B14" w:rsidTr="00617F37">
        <w:trPr>
          <w:trHeight w:val="61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044</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88503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CAIXA </w:t>
            </w:r>
            <w:proofErr w:type="spellStart"/>
            <w:proofErr w:type="gramStart"/>
            <w:r w:rsidRPr="00075B14">
              <w:rPr>
                <w:rFonts w:ascii="Times New Roman" w:hAnsi="Times New Roman"/>
                <w:sz w:val="14"/>
                <w:szCs w:val="14"/>
              </w:rPr>
              <w:t>D´ÁGUA</w:t>
            </w:r>
            <w:proofErr w:type="spellEnd"/>
            <w:proofErr w:type="gramEnd"/>
            <w:r w:rsidRPr="00075B14">
              <w:rPr>
                <w:rFonts w:ascii="Times New Roman" w:hAnsi="Times New Roman"/>
                <w:sz w:val="14"/>
                <w:szCs w:val="14"/>
              </w:rPr>
              <w:t xml:space="preserve"> EM POLIETILENO, 1000 LITROS, COM ACESSÓRIOS</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930,73</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1.861,46</w:t>
            </w:r>
          </w:p>
        </w:tc>
      </w:tr>
      <w:tr w:rsidR="009552DC" w:rsidRPr="00075B14" w:rsidTr="00617F37">
        <w:trPr>
          <w:trHeight w:val="73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74058/002</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TORNEIRA DE BOIA VAZAO TOTAL 3/4 COM BALAO PLASTICO - FORNECIMENTO E UN CR 65,02</w:t>
            </w:r>
            <w:r w:rsidRPr="00075B14">
              <w:rPr>
                <w:rFonts w:ascii="Times New Roman" w:hAnsi="Times New Roman"/>
                <w:sz w:val="14"/>
                <w:szCs w:val="14"/>
              </w:rPr>
              <w:br/>
              <w:t>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930,73</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1.861,46</w:t>
            </w:r>
          </w:p>
        </w:tc>
      </w:tr>
      <w:tr w:rsidR="009552DC" w:rsidRPr="00075B14" w:rsidTr="00617F37">
        <w:trPr>
          <w:trHeight w:val="61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89353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REGISTRO DE GAVETA BRUTO, LATÃO, ROSCÁVEL, 3/4, FORNECIDO E INSTALADO EM RAMAL DE ÁGUA. AF_12/2014</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48,18</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192,72</w:t>
            </w:r>
          </w:p>
        </w:tc>
      </w:tr>
      <w:tr w:rsidR="009552DC" w:rsidRPr="00075B14" w:rsidTr="00617F37">
        <w:trPr>
          <w:trHeight w:val="67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89353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REGISTRO DE PRESSÃO BRUTO, LATÃO, ROSCÁVEL, 3/4, COM ACABAMENTO E CANOPLA CROMADOS. FORNECIDO E INSTALADO EM RAMAL DE ÁGUA. AF_12/2014</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102,38</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2.149,98</w:t>
            </w:r>
          </w:p>
        </w:tc>
      </w:tr>
      <w:tr w:rsidR="009552DC" w:rsidRPr="00075B14" w:rsidTr="00617F37">
        <w:trPr>
          <w:trHeight w:val="61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9866</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TUBO PVC, ROSCAVEL, </w:t>
            </w:r>
            <w:proofErr w:type="gramStart"/>
            <w:r w:rsidRPr="00075B14">
              <w:rPr>
                <w:rFonts w:ascii="Times New Roman" w:hAnsi="Times New Roman"/>
                <w:sz w:val="14"/>
                <w:szCs w:val="14"/>
              </w:rPr>
              <w:t>1</w:t>
            </w:r>
            <w:proofErr w:type="gramEnd"/>
            <w:r w:rsidRPr="00075B14">
              <w:rPr>
                <w:rFonts w:ascii="Times New Roman" w:hAnsi="Times New Roman"/>
                <w:sz w:val="14"/>
                <w:szCs w:val="14"/>
              </w:rPr>
              <w:t>", AGUA FRIA PREDIAL</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50,00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11,15</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557,50</w:t>
            </w:r>
          </w:p>
        </w:tc>
      </w:tr>
      <w:tr w:rsidR="009552DC" w:rsidRPr="00075B14" w:rsidTr="00617F37">
        <w:trPr>
          <w:trHeight w:val="25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3884</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proofErr w:type="gramStart"/>
            <w:r w:rsidRPr="00075B14">
              <w:rPr>
                <w:rFonts w:ascii="Times New Roman" w:hAnsi="Times New Roman"/>
                <w:sz w:val="14"/>
                <w:szCs w:val="14"/>
              </w:rPr>
              <w:t>LUVA PVC C/ROSCA P/AGUA FRIA PREDIAL 3/4"</w:t>
            </w:r>
            <w:proofErr w:type="gramEnd"/>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1,40</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5,60</w:t>
            </w:r>
          </w:p>
        </w:tc>
      </w:tr>
      <w:tr w:rsidR="009552DC" w:rsidRPr="00075B14" w:rsidTr="00617F37">
        <w:trPr>
          <w:trHeight w:val="25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1938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proofErr w:type="gramStart"/>
            <w:r w:rsidRPr="00075B14">
              <w:rPr>
                <w:rFonts w:ascii="Times New Roman" w:hAnsi="Times New Roman"/>
                <w:sz w:val="14"/>
                <w:szCs w:val="14"/>
              </w:rPr>
              <w:t>CURVA PVC 90G C/ROSCA P/ AGUA FRIA PREDIAL 3/4"</w:t>
            </w:r>
            <w:proofErr w:type="gramEnd"/>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3,41</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6,82</w:t>
            </w:r>
          </w:p>
        </w:tc>
      </w:tr>
      <w:tr w:rsidR="009552DC" w:rsidRPr="00075B14" w:rsidTr="00617F37">
        <w:trPr>
          <w:trHeight w:val="61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051</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3505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proofErr w:type="gramStart"/>
            <w:r w:rsidRPr="00075B14">
              <w:rPr>
                <w:rFonts w:ascii="Times New Roman" w:hAnsi="Times New Roman"/>
                <w:sz w:val="14"/>
                <w:szCs w:val="14"/>
              </w:rPr>
              <w:t>JOELHO PVC C/ROSCA 90G P/ AGUA FRIA PREDIAL 3/4"</w:t>
            </w:r>
            <w:proofErr w:type="gramEnd"/>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2,24</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4,48</w:t>
            </w:r>
          </w:p>
        </w:tc>
      </w:tr>
      <w:tr w:rsidR="009552DC" w:rsidRPr="00075B14" w:rsidTr="00617F37">
        <w:trPr>
          <w:trHeight w:val="25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052</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7123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proofErr w:type="gramStart"/>
            <w:r w:rsidRPr="00075B14">
              <w:rPr>
                <w:rFonts w:ascii="Times New Roman" w:hAnsi="Times New Roman"/>
                <w:sz w:val="14"/>
                <w:szCs w:val="14"/>
              </w:rPr>
              <w:t>TE PVC ROSCAVEL, 90 GRAUS, 3/4"</w:t>
            </w:r>
            <w:proofErr w:type="gramEnd"/>
            <w:r w:rsidRPr="00075B14">
              <w:rPr>
                <w:rFonts w:ascii="Times New Roman" w:hAnsi="Times New Roman"/>
                <w:sz w:val="14"/>
                <w:szCs w:val="14"/>
              </w:rPr>
              <w:t>, AGUA FRIA PREDIAL</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2,85</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11,40</w:t>
            </w:r>
          </w:p>
        </w:tc>
      </w:tr>
      <w:tr w:rsidR="009552DC" w:rsidRPr="00075B14" w:rsidTr="00617F37">
        <w:trPr>
          <w:trHeight w:val="4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053</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89356</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TUBO, PVC, SOLDÁVEL, DN </w:t>
            </w:r>
            <w:proofErr w:type="gramStart"/>
            <w:r w:rsidRPr="00075B14">
              <w:rPr>
                <w:rFonts w:ascii="Times New Roman" w:hAnsi="Times New Roman"/>
                <w:sz w:val="14"/>
                <w:szCs w:val="14"/>
              </w:rPr>
              <w:t>25MM</w:t>
            </w:r>
            <w:proofErr w:type="gramEnd"/>
            <w:r w:rsidRPr="00075B14">
              <w:rPr>
                <w:rFonts w:ascii="Times New Roman" w:hAnsi="Times New Roman"/>
                <w:sz w:val="14"/>
                <w:szCs w:val="14"/>
              </w:rPr>
              <w:t>, INSTALADO EM RAMAL OU SUB-RAMAL DE ÁGUA M FORNECIMENTO E INSTALAÇÃO .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128,00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19,05</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2.438,40</w:t>
            </w:r>
          </w:p>
        </w:tc>
      </w:tr>
      <w:tr w:rsidR="009552DC" w:rsidRPr="00075B14" w:rsidTr="00617F37">
        <w:trPr>
          <w:trHeight w:val="73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054</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72135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ABERTURA/FECHAMENTO RASGO ALVENARIA PARA TUBOS, FECHAMENTO COM ARGAMASSA TRACO </w:t>
            </w:r>
            <w:proofErr w:type="gramStart"/>
            <w:r w:rsidRPr="00075B14">
              <w:rPr>
                <w:rFonts w:ascii="Times New Roman" w:hAnsi="Times New Roman"/>
                <w:sz w:val="14"/>
                <w:szCs w:val="14"/>
              </w:rPr>
              <w:t>1:1:</w:t>
            </w:r>
            <w:proofErr w:type="gramEnd"/>
            <w:r w:rsidRPr="00075B14">
              <w:rPr>
                <w:rFonts w:ascii="Times New Roman" w:hAnsi="Times New Roman"/>
                <w:sz w:val="14"/>
                <w:szCs w:val="14"/>
              </w:rPr>
              <w:t>6 (CIMENTO, CAL E AREIA)</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128,00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5,99</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766,72</w:t>
            </w:r>
          </w:p>
        </w:tc>
      </w:tr>
      <w:tr w:rsidR="009552DC" w:rsidRPr="00075B14" w:rsidTr="00617F37">
        <w:trPr>
          <w:trHeight w:val="88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90373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JOELHO 90 GRAUS COM BUCHA DE LATÃO, PVC, SOLDÁVEL, DN </w:t>
            </w:r>
            <w:proofErr w:type="gramStart"/>
            <w:r w:rsidRPr="00075B14">
              <w:rPr>
                <w:rFonts w:ascii="Times New Roman" w:hAnsi="Times New Roman"/>
                <w:sz w:val="14"/>
                <w:szCs w:val="14"/>
              </w:rPr>
              <w:t>25MM</w:t>
            </w:r>
            <w:proofErr w:type="gramEnd"/>
            <w:r w:rsidRPr="00075B14">
              <w:rPr>
                <w:rFonts w:ascii="Times New Roman" w:hAnsi="Times New Roman"/>
                <w:sz w:val="14"/>
                <w:szCs w:val="14"/>
              </w:rPr>
              <w:t>, X 1/2" INSTALADO EM RAMAL OU SUB-RAMAL DE ÁGUA FORNECIMENTO E INSTALAÇÃO . AF_03/2015_P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27,00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13,30</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359,10</w:t>
            </w:r>
          </w:p>
        </w:tc>
      </w:tr>
      <w:tr w:rsidR="009552DC" w:rsidRPr="00075B14" w:rsidTr="00617F37">
        <w:trPr>
          <w:trHeight w:val="81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89395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TE, PVC, SOLDÁVEL, DN </w:t>
            </w:r>
            <w:proofErr w:type="gramStart"/>
            <w:r w:rsidRPr="00075B14">
              <w:rPr>
                <w:rFonts w:ascii="Times New Roman" w:hAnsi="Times New Roman"/>
                <w:sz w:val="14"/>
                <w:szCs w:val="14"/>
              </w:rPr>
              <w:t>25MM</w:t>
            </w:r>
            <w:proofErr w:type="gramEnd"/>
            <w:r w:rsidRPr="00075B14">
              <w:rPr>
                <w:rFonts w:ascii="Times New Roman" w:hAnsi="Times New Roman"/>
                <w:sz w:val="14"/>
                <w:szCs w:val="14"/>
              </w:rPr>
              <w:t>, INSTALADO EM RAMAL OU SUB-RAMAL DE ÁGUA FORNECIMENTO E INSTALAÇÃO.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18,00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11,09</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199,62</w:t>
            </w:r>
          </w:p>
        </w:tc>
      </w:tr>
      <w:tr w:rsidR="009552DC" w:rsidRPr="00075B14" w:rsidTr="00617F37">
        <w:trPr>
          <w:trHeight w:val="61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89362</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JOELHO 90 GRAUS, PVC, SOLDÁVEL, DN </w:t>
            </w:r>
            <w:proofErr w:type="gramStart"/>
            <w:r w:rsidRPr="00075B14">
              <w:rPr>
                <w:rFonts w:ascii="Times New Roman" w:hAnsi="Times New Roman"/>
                <w:sz w:val="14"/>
                <w:szCs w:val="14"/>
              </w:rPr>
              <w:t>25MM</w:t>
            </w:r>
            <w:proofErr w:type="gramEnd"/>
            <w:r w:rsidRPr="00075B14">
              <w:rPr>
                <w:rFonts w:ascii="Times New Roman" w:hAnsi="Times New Roman"/>
                <w:sz w:val="14"/>
                <w:szCs w:val="14"/>
              </w:rPr>
              <w:t>, INSTALADO EM RAMAL OU SUB-RAMAL DE ÁGUA FORNECIMENTO E INSTALAÇÃO .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27,00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7,98</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215,46</w:t>
            </w:r>
          </w:p>
        </w:tc>
      </w:tr>
      <w:tr w:rsidR="009552DC" w:rsidRPr="00075B14" w:rsidTr="00617F37">
        <w:trPr>
          <w:trHeight w:val="81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86931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proofErr w:type="gramStart"/>
            <w:r w:rsidRPr="00075B14">
              <w:rPr>
                <w:rFonts w:ascii="Times New Roman" w:hAnsi="Times New Roman"/>
                <w:sz w:val="14"/>
                <w:szCs w:val="14"/>
              </w:rPr>
              <w:t>VASO SANITÁRIO SIFONADO COM CAIXA ACOPLADA LOUÇA BRANCA - PADRÃO MÉDIO, INCLUSO ENGATE FLEXÍVEL EM PLÁSTICO BRANCO, 1/2"</w:t>
            </w:r>
            <w:proofErr w:type="gramEnd"/>
            <w:r w:rsidRPr="00075B14">
              <w:rPr>
                <w:rFonts w:ascii="Times New Roman" w:hAnsi="Times New Roman"/>
                <w:sz w:val="14"/>
                <w:szCs w:val="14"/>
              </w:rPr>
              <w:t xml:space="preserve"> X 40CM - FORNECIMENTO E INSTALAÇÃO. AF_12/2013_P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436,79</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3.057,53</w:t>
            </w:r>
          </w:p>
        </w:tc>
      </w:tr>
      <w:tr w:rsidR="009552DC" w:rsidRPr="00075B14" w:rsidTr="00617F37">
        <w:trPr>
          <w:trHeight w:val="4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86872</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TANQUE DE LOUÇA BRANCA COM COLUNA, 22L OU EQUIVALENTE - FORNECIMENTO E INSTALAÇÃO. AF_12/2013_P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323,19</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323,19</w:t>
            </w:r>
          </w:p>
        </w:tc>
      </w:tr>
      <w:tr w:rsidR="009552DC" w:rsidRPr="00075B14" w:rsidTr="00617F37">
        <w:trPr>
          <w:trHeight w:val="67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86904</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LAVATÓRIO LOUÇA BRANCA SUSPENSO, 29,5 X </w:t>
            </w:r>
            <w:proofErr w:type="gramStart"/>
            <w:r w:rsidRPr="00075B14">
              <w:rPr>
                <w:rFonts w:ascii="Times New Roman" w:hAnsi="Times New Roman"/>
                <w:sz w:val="14"/>
                <w:szCs w:val="14"/>
              </w:rPr>
              <w:t>39CM</w:t>
            </w:r>
            <w:proofErr w:type="gramEnd"/>
            <w:r w:rsidRPr="00075B14">
              <w:rPr>
                <w:rFonts w:ascii="Times New Roman" w:hAnsi="Times New Roman"/>
                <w:sz w:val="14"/>
                <w:szCs w:val="14"/>
              </w:rPr>
              <w:t xml:space="preserve"> OU EQUIVALENTE, PADRÃO POPULAR - FORNECIMENTO E INSTALAÇÃO. AF_12/2013_P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108,25</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649,50</w:t>
            </w:r>
          </w:p>
        </w:tc>
      </w:tr>
      <w:tr w:rsidR="009552DC" w:rsidRPr="00075B14" w:rsidTr="00617F37">
        <w:trPr>
          <w:trHeight w:val="67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061</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9535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CHUVEIRO ELETRICO COMUM CORPO PLASTICO TIPO DUCHA,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69,04</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276,16</w:t>
            </w:r>
          </w:p>
        </w:tc>
      </w:tr>
      <w:tr w:rsidR="009552DC" w:rsidRPr="00075B14" w:rsidTr="00617F37">
        <w:trPr>
          <w:trHeight w:val="112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062</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86945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BANCADA DE GRANITO PRETO TIJUCA POLIDO 150X60CM, COM CUBA DE EMBUTIR DE AÇO INOXIDÁVEL MÉDIA, VÁLVULA AMERICANA, SIFÃO GARRAFA, ENGATE FLEXÍVEL </w:t>
            </w:r>
            <w:proofErr w:type="gramStart"/>
            <w:r w:rsidRPr="00075B14">
              <w:rPr>
                <w:rFonts w:ascii="Times New Roman" w:hAnsi="Times New Roman"/>
                <w:sz w:val="14"/>
                <w:szCs w:val="14"/>
              </w:rPr>
              <w:t>40CM</w:t>
            </w:r>
            <w:proofErr w:type="gramEnd"/>
            <w:r w:rsidRPr="00075B14">
              <w:rPr>
                <w:rFonts w:ascii="Times New Roman" w:hAnsi="Times New Roman"/>
                <w:sz w:val="14"/>
                <w:szCs w:val="14"/>
              </w:rPr>
              <w:t xml:space="preserve"> EM METAL CROMADO, APARELHO MISTURADOR DE MESA PADRÃO MÉDIO FORNEC. E INSTAL. AF_12/2013_P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1.241,48</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13.656,28</w:t>
            </w:r>
          </w:p>
        </w:tc>
      </w:tr>
      <w:tr w:rsidR="009552DC" w:rsidRPr="00075B14" w:rsidTr="00617F37">
        <w:trPr>
          <w:trHeight w:val="900"/>
          <w:jc w:val="center"/>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063</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86927</w:t>
            </w:r>
          </w:p>
        </w:tc>
        <w:tc>
          <w:tcPr>
            <w:tcW w:w="4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TANQUE DE MÁRMORE SINTÉTICO SUSPENSO, 22L OU EQUIVALENTE, INCLUSO SIFÃO TIPO GARRAFA EM PVC, VÁLVULA PLÁSTICA E TORNEIRA DE METAL CROMADO PADRÃO POPULAR - FORNECIMENTO E INSTALAÇÃO. AF_12/2013_P</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6,00</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166,08</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996,48</w:t>
            </w:r>
          </w:p>
        </w:tc>
      </w:tr>
      <w:tr w:rsidR="009552DC" w:rsidRPr="00075B14" w:rsidTr="00617F37">
        <w:trPr>
          <w:trHeight w:val="450"/>
          <w:jc w:val="center"/>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lastRenderedPageBreak/>
              <w:t>064</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86901</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proofErr w:type="gramStart"/>
            <w:r w:rsidRPr="00075B14">
              <w:rPr>
                <w:rFonts w:ascii="Times New Roman" w:hAnsi="Times New Roman"/>
                <w:sz w:val="14"/>
                <w:szCs w:val="14"/>
              </w:rPr>
              <w:t>TORNEIRA CROMADA DE MESA, 1/2"</w:t>
            </w:r>
            <w:proofErr w:type="gramEnd"/>
            <w:r w:rsidRPr="00075B14">
              <w:rPr>
                <w:rFonts w:ascii="Times New Roman" w:hAnsi="Times New Roman"/>
                <w:sz w:val="14"/>
                <w:szCs w:val="14"/>
              </w:rPr>
              <w:t xml:space="preserve"> OU 3/4", PARA LAVATÓRIO, PADRÃO POPULAR - FORNECIMENTO E INSTALAÇÃO. AF_12/2013</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6,00</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48,04</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288,24</w:t>
            </w:r>
          </w:p>
        </w:tc>
      </w:tr>
      <w:tr w:rsidR="009552DC" w:rsidRPr="00075B14" w:rsidTr="00617F37">
        <w:trPr>
          <w:trHeight w:val="61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86909</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proofErr w:type="gramStart"/>
            <w:r w:rsidRPr="00075B14">
              <w:rPr>
                <w:rFonts w:ascii="Times New Roman" w:hAnsi="Times New Roman"/>
                <w:sz w:val="14"/>
                <w:szCs w:val="14"/>
              </w:rPr>
              <w:t>TORNEIRA CROMADA TUBO MÓVEL, DE MESA, 1/2"</w:t>
            </w:r>
            <w:proofErr w:type="gramEnd"/>
            <w:r w:rsidRPr="00075B14">
              <w:rPr>
                <w:rFonts w:ascii="Times New Roman" w:hAnsi="Times New Roman"/>
                <w:sz w:val="14"/>
                <w:szCs w:val="14"/>
              </w:rPr>
              <w:t xml:space="preserve"> OU 3/4", PARA PIA DE COZINHA, PADRÃO ALTO - FORNECIMENTO E INSTALAÇÃO. AF_12/2013</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95,80</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1.053,80</w:t>
            </w:r>
          </w:p>
        </w:tc>
      </w:tr>
      <w:tr w:rsidR="009552DC" w:rsidRPr="00075B14" w:rsidTr="00617F37">
        <w:trPr>
          <w:trHeight w:val="79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86911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proofErr w:type="gramStart"/>
            <w:r w:rsidRPr="00075B14">
              <w:rPr>
                <w:rFonts w:ascii="Times New Roman" w:hAnsi="Times New Roman"/>
                <w:sz w:val="14"/>
                <w:szCs w:val="14"/>
              </w:rPr>
              <w:t>TORNEIRA CROMADA LONGA, DE PAREDE, 1/2"</w:t>
            </w:r>
            <w:proofErr w:type="gramEnd"/>
            <w:r w:rsidRPr="00075B14">
              <w:rPr>
                <w:rFonts w:ascii="Times New Roman" w:hAnsi="Times New Roman"/>
                <w:sz w:val="14"/>
                <w:szCs w:val="14"/>
              </w:rPr>
              <w:t xml:space="preserve"> OU 3/4", PARA PIA DE COZINHA, PADRÃO POPULAR - FORNECIMENTO E INSTALAÇÃO. AF_12/2013</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40,96</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286,72</w:t>
            </w:r>
          </w:p>
        </w:tc>
      </w:tr>
      <w:tr w:rsidR="009552DC" w:rsidRPr="00075B14" w:rsidTr="00617F37">
        <w:trPr>
          <w:trHeight w:val="4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86885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proofErr w:type="gramStart"/>
            <w:r w:rsidRPr="00075B14">
              <w:rPr>
                <w:rFonts w:ascii="Times New Roman" w:hAnsi="Times New Roman"/>
                <w:sz w:val="14"/>
                <w:szCs w:val="14"/>
              </w:rPr>
              <w:t>ENGATE FLEXÍVEL EM PLÁSTICO BRANCO, 1/2"</w:t>
            </w:r>
            <w:proofErr w:type="gramEnd"/>
            <w:r w:rsidRPr="00075B14">
              <w:rPr>
                <w:rFonts w:ascii="Times New Roman" w:hAnsi="Times New Roman"/>
                <w:sz w:val="14"/>
                <w:szCs w:val="14"/>
              </w:rPr>
              <w:t xml:space="preserve"> X 40CM - FORNECIMENTO E INSTALAÇÃO. AF_12/2013</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25,00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10,71</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267,75</w:t>
            </w:r>
          </w:p>
        </w:tc>
      </w:tr>
      <w:tr w:rsidR="009552DC" w:rsidRPr="00075B14" w:rsidTr="00617F37">
        <w:trPr>
          <w:trHeight w:val="25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377</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ASSENTO SANITARIO DE PLASTICO, TIPO CONVENCIONAL</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20,00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22,38</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447,60</w:t>
            </w:r>
          </w:p>
        </w:tc>
      </w:tr>
      <w:tr w:rsidR="009552DC" w:rsidRPr="00075B14" w:rsidTr="00617F37">
        <w:trPr>
          <w:trHeight w:val="112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74197/001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FOSSA SEPTICA EM ALVENARIA DE TIJOLO CERAMICO MACICO DIMENSOES EXTERNA UN CR 1.324,81</w:t>
            </w:r>
            <w:r w:rsidRPr="00075B14">
              <w:rPr>
                <w:rFonts w:ascii="Times New Roman" w:hAnsi="Times New Roman"/>
                <w:sz w:val="14"/>
                <w:szCs w:val="14"/>
              </w:rPr>
              <w:br/>
              <w:t>S 1,90</w:t>
            </w:r>
            <w:proofErr w:type="gramStart"/>
            <w:r w:rsidRPr="00075B14">
              <w:rPr>
                <w:rFonts w:ascii="Times New Roman" w:hAnsi="Times New Roman"/>
                <w:sz w:val="14"/>
                <w:szCs w:val="14"/>
              </w:rPr>
              <w:t>X1,</w:t>
            </w:r>
            <w:proofErr w:type="gramEnd"/>
            <w:r w:rsidRPr="00075B14">
              <w:rPr>
                <w:rFonts w:ascii="Times New Roman" w:hAnsi="Times New Roman"/>
                <w:sz w:val="14"/>
                <w:szCs w:val="14"/>
              </w:rPr>
              <w:t>10X1,40M, 1.500 LITROS, REVESTIDA INTERNAMENTE COM BARRA LISA</w:t>
            </w:r>
            <w:r w:rsidRPr="00075B14">
              <w:rPr>
                <w:rFonts w:ascii="Times New Roman" w:hAnsi="Times New Roman"/>
                <w:sz w:val="14"/>
                <w:szCs w:val="14"/>
              </w:rPr>
              <w:br/>
              <w:t>, COM TAMPA EM CONCRETO ARMADO COM ESPESSURA 8CM</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1.656,01</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1.656,01</w:t>
            </w:r>
          </w:p>
        </w:tc>
      </w:tr>
      <w:tr w:rsidR="009552DC" w:rsidRPr="00075B14" w:rsidTr="00617F37">
        <w:trPr>
          <w:trHeight w:val="79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377</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ASSENTO SANITARIO DE PLASTICO, TIPO CONVENCIONAL</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20,00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22,38</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447,60</w:t>
            </w:r>
          </w:p>
        </w:tc>
      </w:tr>
      <w:tr w:rsidR="009552DC" w:rsidRPr="00075B14" w:rsidTr="00617F37">
        <w:trPr>
          <w:trHeight w:val="82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071</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74197/001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FOSSA SEPTICA EM ALVENARIA DE TIJOLO CERAMICO MACICO DIMENSOES EXTERNA UN CR 1.324,81</w:t>
            </w:r>
            <w:r w:rsidRPr="00075B14">
              <w:rPr>
                <w:rFonts w:ascii="Times New Roman" w:hAnsi="Times New Roman"/>
                <w:sz w:val="14"/>
                <w:szCs w:val="14"/>
              </w:rPr>
              <w:br/>
              <w:t>S 1,90</w:t>
            </w:r>
            <w:proofErr w:type="gramStart"/>
            <w:r w:rsidRPr="00075B14">
              <w:rPr>
                <w:rFonts w:ascii="Times New Roman" w:hAnsi="Times New Roman"/>
                <w:sz w:val="14"/>
                <w:szCs w:val="14"/>
              </w:rPr>
              <w:t>X1,</w:t>
            </w:r>
            <w:proofErr w:type="gramEnd"/>
            <w:r w:rsidRPr="00075B14">
              <w:rPr>
                <w:rFonts w:ascii="Times New Roman" w:hAnsi="Times New Roman"/>
                <w:sz w:val="14"/>
                <w:szCs w:val="14"/>
              </w:rPr>
              <w:t>10X1,40M, 1.500 LITROS, REVESTIDA INTERNAMENTE COM BARRA LISA</w:t>
            </w:r>
            <w:r w:rsidRPr="00075B14">
              <w:rPr>
                <w:rFonts w:ascii="Times New Roman" w:hAnsi="Times New Roman"/>
                <w:sz w:val="14"/>
                <w:szCs w:val="14"/>
              </w:rPr>
              <w:br/>
              <w:t>, COM TAMPA EM CONCRETO ARMADO COM ESPESSURA 8CM</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1.656,01</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1.656,01</w:t>
            </w:r>
          </w:p>
        </w:tc>
      </w:tr>
      <w:tr w:rsidR="009552DC" w:rsidRPr="00075B14" w:rsidTr="00617F37">
        <w:trPr>
          <w:trHeight w:val="67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072</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89708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CAIXA SIFONADA, PVC, DN 150 X 185 X 75 MM, JUNTA ELÁSTICA, FORNECIDA E INSTALADA EM RAMAL DE DESCARGA OU EM RAMAL DE ESGOTO SANITÁRIO.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65,95</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1.384,95</w:t>
            </w:r>
          </w:p>
        </w:tc>
      </w:tr>
      <w:tr w:rsidR="009552DC" w:rsidRPr="00075B14" w:rsidTr="00617F37">
        <w:trPr>
          <w:trHeight w:val="4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073</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74166/001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CAIXA DE INSPEÇÃO EM CONCRETO PRÉ-MOLDADO DN </w:t>
            </w:r>
            <w:proofErr w:type="gramStart"/>
            <w:r w:rsidRPr="00075B14">
              <w:rPr>
                <w:rFonts w:ascii="Times New Roman" w:hAnsi="Times New Roman"/>
                <w:sz w:val="14"/>
                <w:szCs w:val="14"/>
              </w:rPr>
              <w:t>60MM</w:t>
            </w:r>
            <w:proofErr w:type="gramEnd"/>
            <w:r w:rsidRPr="00075B14">
              <w:rPr>
                <w:rFonts w:ascii="Times New Roman" w:hAnsi="Times New Roman"/>
                <w:sz w:val="14"/>
                <w:szCs w:val="14"/>
              </w:rPr>
              <w:t xml:space="preserve"> COM TAMPA H= 60CM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261,51</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523,02</w:t>
            </w:r>
          </w:p>
        </w:tc>
      </w:tr>
      <w:tr w:rsidR="009552DC" w:rsidRPr="00075B14" w:rsidTr="00617F37">
        <w:trPr>
          <w:trHeight w:val="90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074</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89748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CURVA CURTA 90 GRAUS, PVC, SERIE NORMAL, ESGOTO PREDIAL, DN 100 MM, JUNTA ELÁSTICA, FORNECIDO E INSTALADO EM RAMAL DE DESCARGA OU RAMAL DE ESGOTO SANITÁRIO. AF_12/2014</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33,34</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300,06</w:t>
            </w:r>
          </w:p>
        </w:tc>
      </w:tr>
      <w:tr w:rsidR="009552DC" w:rsidRPr="00075B14" w:rsidTr="00617F37">
        <w:trPr>
          <w:trHeight w:val="81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89728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CURVA CURTA 90 GRAUS, PVC, SERIE NORMAL, ESGOTO PREDIAL, DN 40 MM, JUNTA SOLDÁVEL, FORNECIDO E INSTALADO EM RAMAL DE DESCARGA OU RAMAL DE ESGOTO SANITÁRIO.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24,00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9,21</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221,04</w:t>
            </w:r>
          </w:p>
        </w:tc>
      </w:tr>
      <w:tr w:rsidR="009552DC" w:rsidRPr="00075B14" w:rsidTr="00617F37">
        <w:trPr>
          <w:trHeight w:val="81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89728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JOELHO 45 GRAUS, PVC, SERIE NORMAL, ESGOTO PREDIAL, DN 40 MM, JUNTA SOLDÁVEL, FORNECIDO E INSTALADO EM RAMAL DE DESCARGA OU RAMAL DE ESGOTO SANITÁRIO.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7,48</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59,84</w:t>
            </w:r>
          </w:p>
        </w:tc>
      </w:tr>
      <w:tr w:rsidR="009552DC" w:rsidRPr="00075B14" w:rsidTr="00617F37">
        <w:trPr>
          <w:trHeight w:val="81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74216/001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RAMAL PREDIAL DE ESGOTO EM TUBO PVC ESGOTO DN </w:t>
            </w:r>
            <w:proofErr w:type="gramStart"/>
            <w:r w:rsidRPr="00075B14">
              <w:rPr>
                <w:rFonts w:ascii="Times New Roman" w:hAnsi="Times New Roman"/>
                <w:sz w:val="14"/>
                <w:szCs w:val="14"/>
              </w:rPr>
              <w:t>100MM</w:t>
            </w:r>
            <w:proofErr w:type="gramEnd"/>
            <w:r w:rsidRPr="00075B14">
              <w:rPr>
                <w:rFonts w:ascii="Times New Roman" w:hAnsi="Times New Roman"/>
                <w:sz w:val="14"/>
                <w:szCs w:val="14"/>
              </w:rPr>
              <w:t xml:space="preserve"> - INSTALACAO, ESCAVACAO E REATERRO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107,93</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4.425,13</w:t>
            </w:r>
          </w:p>
        </w:tc>
      </w:tr>
      <w:tr w:rsidR="009552DC" w:rsidRPr="00075B14" w:rsidTr="00617F37">
        <w:trPr>
          <w:trHeight w:val="81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89711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TUBO PVC</w:t>
            </w:r>
            <w:proofErr w:type="gramStart"/>
            <w:r w:rsidRPr="00075B14">
              <w:rPr>
                <w:rFonts w:ascii="Times New Roman" w:hAnsi="Times New Roman"/>
                <w:sz w:val="14"/>
                <w:szCs w:val="14"/>
              </w:rPr>
              <w:t>, SERIE</w:t>
            </w:r>
            <w:proofErr w:type="gramEnd"/>
            <w:r w:rsidRPr="00075B14">
              <w:rPr>
                <w:rFonts w:ascii="Times New Roman" w:hAnsi="Times New Roman"/>
                <w:sz w:val="14"/>
                <w:szCs w:val="14"/>
              </w:rPr>
              <w:t xml:space="preserve"> NORMAL, ESGOTO PREDIAL, DN 40 MM, FORNECIDO E INSTALADO EM RAMAL DE DESCARGA OU RAMAL DE ESGOTO SANITÁRIO.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18,00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18,51</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333,18</w:t>
            </w:r>
          </w:p>
        </w:tc>
      </w:tr>
      <w:tr w:rsidR="009552DC" w:rsidRPr="00075B14" w:rsidTr="00617F37">
        <w:trPr>
          <w:trHeight w:val="81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89713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TUBO PVC</w:t>
            </w:r>
            <w:proofErr w:type="gramStart"/>
            <w:r w:rsidRPr="00075B14">
              <w:rPr>
                <w:rFonts w:ascii="Times New Roman" w:hAnsi="Times New Roman"/>
                <w:sz w:val="14"/>
                <w:szCs w:val="14"/>
              </w:rPr>
              <w:t>, SERIE</w:t>
            </w:r>
            <w:proofErr w:type="gramEnd"/>
            <w:r w:rsidRPr="00075B14">
              <w:rPr>
                <w:rFonts w:ascii="Times New Roman" w:hAnsi="Times New Roman"/>
                <w:sz w:val="14"/>
                <w:szCs w:val="14"/>
              </w:rPr>
              <w:t xml:space="preserve"> NORMAL, ESGOTO PREDIAL, DN 75 MM, FORNECIDO E INSTALAD M CR 32,23</w:t>
            </w:r>
            <w:r w:rsidRPr="00075B14">
              <w:rPr>
                <w:rFonts w:ascii="Times New Roman" w:hAnsi="Times New Roman"/>
                <w:sz w:val="14"/>
                <w:szCs w:val="14"/>
              </w:rPr>
              <w:br/>
              <w:t>O EM RAMAL DE DESCARGA OU RAMAL DE ESGOTO SANITÁRIO.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63,00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40,29</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2.538,27</w:t>
            </w:r>
          </w:p>
        </w:tc>
      </w:tr>
      <w:tr w:rsidR="009552DC" w:rsidRPr="00075B14" w:rsidTr="00617F37">
        <w:trPr>
          <w:trHeight w:val="81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89798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TUBO PVC</w:t>
            </w:r>
            <w:proofErr w:type="gramStart"/>
            <w:r w:rsidRPr="00075B14">
              <w:rPr>
                <w:rFonts w:ascii="Times New Roman" w:hAnsi="Times New Roman"/>
                <w:sz w:val="14"/>
                <w:szCs w:val="14"/>
              </w:rPr>
              <w:t>, SERIE</w:t>
            </w:r>
            <w:proofErr w:type="gramEnd"/>
            <w:r w:rsidRPr="00075B14">
              <w:rPr>
                <w:rFonts w:ascii="Times New Roman" w:hAnsi="Times New Roman"/>
                <w:sz w:val="14"/>
                <w:szCs w:val="14"/>
              </w:rPr>
              <w:t xml:space="preserve"> NORMAL, ESGOTO PREDIAL, DN 50 MM, FORNECIDO E INSTALAD M CR 9,63</w:t>
            </w:r>
            <w:r w:rsidRPr="00075B14">
              <w:rPr>
                <w:rFonts w:ascii="Times New Roman" w:hAnsi="Times New Roman"/>
                <w:sz w:val="14"/>
                <w:szCs w:val="14"/>
              </w:rPr>
              <w:br/>
              <w:t>O EM PRUMADA DE ESGOTO SANITÁRIO OU VENTILAÇÃO.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35,00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12,04</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421,40</w:t>
            </w:r>
          </w:p>
        </w:tc>
      </w:tr>
      <w:tr w:rsidR="009552DC" w:rsidRPr="00075B14" w:rsidTr="00617F37">
        <w:trPr>
          <w:trHeight w:val="615"/>
          <w:jc w:val="center"/>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081</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74131/006</w:t>
            </w:r>
          </w:p>
        </w:tc>
        <w:tc>
          <w:tcPr>
            <w:tcW w:w="4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QUADRO DE DISTRIBUICAO DE ENERGIA DE EMBUTIR, EM CHAPA METALICA, PARA 32 DISJUNTORES TERMOMAGNETICOS MONOPOLARES, COM BARRAMENTO TRIFASICO E NEUTRO, FORNECIMENTO E INSTALACAO</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1,00</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635,40</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635,40</w:t>
            </w:r>
          </w:p>
        </w:tc>
      </w:tr>
      <w:tr w:rsidR="009552DC" w:rsidRPr="00075B14" w:rsidTr="00617F37">
        <w:trPr>
          <w:trHeight w:val="765"/>
          <w:jc w:val="center"/>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lastRenderedPageBreak/>
              <w:t>082</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74130/001</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DISJUNTOR TERMOMAGNETICO MONOPOLAR PADRAO NEMA (AMERICANO) 10 A 30A </w:t>
            </w:r>
            <w:proofErr w:type="gramStart"/>
            <w:r w:rsidRPr="00075B14">
              <w:rPr>
                <w:rFonts w:ascii="Times New Roman" w:hAnsi="Times New Roman"/>
                <w:sz w:val="14"/>
                <w:szCs w:val="14"/>
              </w:rPr>
              <w:t>240V</w:t>
            </w:r>
            <w:proofErr w:type="gramEnd"/>
            <w:r w:rsidRPr="00075B14">
              <w:rPr>
                <w:rFonts w:ascii="Times New Roman" w:hAnsi="Times New Roman"/>
                <w:sz w:val="14"/>
                <w:szCs w:val="14"/>
              </w:rPr>
              <w:t>, FORNECIMENTO E INSTALACAO</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20,00</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13,80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276,00</w:t>
            </w:r>
          </w:p>
        </w:tc>
      </w:tr>
      <w:tr w:rsidR="009552DC" w:rsidRPr="00075B14" w:rsidTr="00617F37">
        <w:trPr>
          <w:trHeight w:val="76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083</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74130/003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DISJUNTOR TERMOMAGNETICO BIPOLAR PADRAO NEMA (AMERICANO) 10 A 50A </w:t>
            </w:r>
            <w:proofErr w:type="gramStart"/>
            <w:r w:rsidRPr="00075B14">
              <w:rPr>
                <w:rFonts w:ascii="Times New Roman" w:hAnsi="Times New Roman"/>
                <w:sz w:val="14"/>
                <w:szCs w:val="14"/>
              </w:rPr>
              <w:t>240V</w:t>
            </w:r>
            <w:proofErr w:type="gramEnd"/>
            <w:r w:rsidRPr="00075B14">
              <w:rPr>
                <w:rFonts w:ascii="Times New Roman" w:hAnsi="Times New Roman"/>
                <w:sz w:val="14"/>
                <w:szCs w:val="14"/>
              </w:rPr>
              <w:t xml:space="preserve">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61,53</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369,18</w:t>
            </w:r>
          </w:p>
        </w:tc>
      </w:tr>
      <w:tr w:rsidR="009552DC" w:rsidRPr="00075B14" w:rsidTr="00617F37">
        <w:trPr>
          <w:trHeight w:val="97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084</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83387</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proofErr w:type="gramStart"/>
            <w:r w:rsidRPr="00075B14">
              <w:rPr>
                <w:rFonts w:ascii="Times New Roman" w:hAnsi="Times New Roman"/>
                <w:sz w:val="14"/>
                <w:szCs w:val="14"/>
              </w:rPr>
              <w:t>CAIXA DE PASSAGEM PVC 4X2"</w:t>
            </w:r>
            <w:proofErr w:type="gramEnd"/>
            <w:r w:rsidRPr="00075B14">
              <w:rPr>
                <w:rFonts w:ascii="Times New Roman" w:hAnsi="Times New Roman"/>
                <w:sz w:val="14"/>
                <w:szCs w:val="14"/>
              </w:rPr>
              <w:t xml:space="preserve">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111,00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9,78</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1.085,58</w:t>
            </w:r>
          </w:p>
        </w:tc>
      </w:tr>
      <w:tr w:rsidR="009552DC" w:rsidRPr="00075B14" w:rsidTr="00617F37">
        <w:trPr>
          <w:trHeight w:val="79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83388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CAIXA DE PASSAGEM PVC </w:t>
            </w:r>
            <w:proofErr w:type="gramStart"/>
            <w:r w:rsidRPr="00075B14">
              <w:rPr>
                <w:rFonts w:ascii="Times New Roman" w:hAnsi="Times New Roman"/>
                <w:sz w:val="14"/>
                <w:szCs w:val="14"/>
              </w:rPr>
              <w:t>3</w:t>
            </w:r>
            <w:proofErr w:type="gramEnd"/>
            <w:r w:rsidRPr="00075B14">
              <w:rPr>
                <w:rFonts w:ascii="Times New Roman" w:hAnsi="Times New Roman"/>
                <w:sz w:val="14"/>
                <w:szCs w:val="14"/>
              </w:rPr>
              <w:t>" OCTOGONAL</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43,00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9,78</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420,54</w:t>
            </w:r>
          </w:p>
        </w:tc>
      </w:tr>
      <w:tr w:rsidR="009552DC" w:rsidRPr="00075B14" w:rsidTr="00617F37">
        <w:trPr>
          <w:trHeight w:val="103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72934</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ELETRODUTO DE PVC FLEXIVEL CORRUGADO DN </w:t>
            </w:r>
            <w:proofErr w:type="gramStart"/>
            <w:r w:rsidRPr="00075B14">
              <w:rPr>
                <w:rFonts w:ascii="Times New Roman" w:hAnsi="Times New Roman"/>
                <w:sz w:val="14"/>
                <w:szCs w:val="14"/>
              </w:rPr>
              <w:t>20MM</w:t>
            </w:r>
            <w:proofErr w:type="gramEnd"/>
            <w:r w:rsidRPr="00075B14">
              <w:rPr>
                <w:rFonts w:ascii="Times New Roman" w:hAnsi="Times New Roman"/>
                <w:sz w:val="14"/>
                <w:szCs w:val="14"/>
              </w:rPr>
              <w:t xml:space="preserve"> (3/4")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333,00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7,73</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2.574,09</w:t>
            </w:r>
          </w:p>
        </w:tc>
      </w:tr>
      <w:tr w:rsidR="009552DC" w:rsidRPr="00075B14" w:rsidTr="00617F37">
        <w:trPr>
          <w:trHeight w:val="103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74252/001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ELETRODUTO DE PVC RIGIDO ROSCAVEL DN </w:t>
            </w:r>
            <w:proofErr w:type="gramStart"/>
            <w:r w:rsidRPr="00075B14">
              <w:rPr>
                <w:rFonts w:ascii="Times New Roman" w:hAnsi="Times New Roman"/>
                <w:sz w:val="14"/>
                <w:szCs w:val="14"/>
              </w:rPr>
              <w:t>25MM</w:t>
            </w:r>
            <w:proofErr w:type="gramEnd"/>
            <w:r w:rsidRPr="00075B14">
              <w:rPr>
                <w:rFonts w:ascii="Times New Roman" w:hAnsi="Times New Roman"/>
                <w:sz w:val="14"/>
                <w:szCs w:val="14"/>
              </w:rPr>
              <w:t xml:space="preserve"> (1") INCL CONEXOES,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19,76</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197,60</w:t>
            </w:r>
          </w:p>
        </w:tc>
      </w:tr>
      <w:tr w:rsidR="009552DC" w:rsidRPr="00075B14" w:rsidTr="00617F37">
        <w:trPr>
          <w:trHeight w:val="103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73860/011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CABO DE COBRE ISOLADO PVC 450/</w:t>
            </w:r>
            <w:proofErr w:type="gramStart"/>
            <w:r w:rsidRPr="00075B14">
              <w:rPr>
                <w:rFonts w:ascii="Times New Roman" w:hAnsi="Times New Roman"/>
                <w:sz w:val="14"/>
                <w:szCs w:val="14"/>
              </w:rPr>
              <w:t>750V</w:t>
            </w:r>
            <w:proofErr w:type="gramEnd"/>
            <w:r w:rsidRPr="00075B14">
              <w:rPr>
                <w:rFonts w:ascii="Times New Roman" w:hAnsi="Times New Roman"/>
                <w:sz w:val="14"/>
                <w:szCs w:val="14"/>
              </w:rPr>
              <w:t xml:space="preserve"> 10MM2 RESISTENTE A CHAMA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40,00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10,39</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415,60</w:t>
            </w:r>
          </w:p>
        </w:tc>
      </w:tr>
      <w:tr w:rsidR="009552DC" w:rsidRPr="00075B14" w:rsidTr="00617F37">
        <w:trPr>
          <w:trHeight w:val="61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73860/008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CABO DE COBRE ISOLADO PVC 450/</w:t>
            </w:r>
            <w:proofErr w:type="gramStart"/>
            <w:r w:rsidRPr="00075B14">
              <w:rPr>
                <w:rFonts w:ascii="Times New Roman" w:hAnsi="Times New Roman"/>
                <w:sz w:val="14"/>
                <w:szCs w:val="14"/>
              </w:rPr>
              <w:t>750V</w:t>
            </w:r>
            <w:proofErr w:type="gramEnd"/>
            <w:r w:rsidRPr="00075B14">
              <w:rPr>
                <w:rFonts w:ascii="Times New Roman" w:hAnsi="Times New Roman"/>
                <w:sz w:val="14"/>
                <w:szCs w:val="14"/>
              </w:rPr>
              <w:t xml:space="preserve"> 2,5MM2 RESISTENTE A CHAMA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810,00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3,74</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3.029,40</w:t>
            </w:r>
          </w:p>
        </w:tc>
      </w:tr>
      <w:tr w:rsidR="009552DC" w:rsidRPr="00075B14" w:rsidTr="00617F37">
        <w:trPr>
          <w:trHeight w:val="61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73860/010</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CABO DE COBRE ISOLADO PVC 450/</w:t>
            </w:r>
            <w:proofErr w:type="gramStart"/>
            <w:r w:rsidRPr="00075B14">
              <w:rPr>
                <w:rFonts w:ascii="Times New Roman" w:hAnsi="Times New Roman"/>
                <w:sz w:val="14"/>
                <w:szCs w:val="14"/>
              </w:rPr>
              <w:t>750V</w:t>
            </w:r>
            <w:proofErr w:type="gramEnd"/>
            <w:r w:rsidRPr="00075B14">
              <w:rPr>
                <w:rFonts w:ascii="Times New Roman" w:hAnsi="Times New Roman"/>
                <w:sz w:val="14"/>
                <w:szCs w:val="14"/>
              </w:rPr>
              <w:t xml:space="preserve"> 6MM2 RESISTENTE A CHAMA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M</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216,00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5,30</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1.144,80</w:t>
            </w:r>
          </w:p>
        </w:tc>
      </w:tr>
      <w:tr w:rsidR="009552DC" w:rsidRPr="00075B14" w:rsidTr="00617F37">
        <w:trPr>
          <w:trHeight w:val="61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091</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83540</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TOMADA DE EMBUTIR 2P+T 10A/</w:t>
            </w:r>
            <w:proofErr w:type="gramStart"/>
            <w:r w:rsidRPr="00075B14">
              <w:rPr>
                <w:rFonts w:ascii="Times New Roman" w:hAnsi="Times New Roman"/>
                <w:sz w:val="14"/>
                <w:szCs w:val="14"/>
              </w:rPr>
              <w:t>250V</w:t>
            </w:r>
            <w:proofErr w:type="gramEnd"/>
            <w:r w:rsidRPr="00075B14">
              <w:rPr>
                <w:rFonts w:ascii="Times New Roman" w:hAnsi="Times New Roman"/>
                <w:sz w:val="14"/>
                <w:szCs w:val="14"/>
              </w:rPr>
              <w:t xml:space="preserve"> C/ PLACA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20,05</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1.483,70</w:t>
            </w:r>
          </w:p>
        </w:tc>
      </w:tr>
      <w:tr w:rsidR="009552DC" w:rsidRPr="00075B14" w:rsidTr="00617F37">
        <w:trPr>
          <w:trHeight w:val="4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092</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72331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INTERRUPTOR SIMPLES DE EMBUTIR 10A/</w:t>
            </w:r>
            <w:proofErr w:type="gramStart"/>
            <w:r w:rsidRPr="00075B14">
              <w:rPr>
                <w:rFonts w:ascii="Times New Roman" w:hAnsi="Times New Roman"/>
                <w:sz w:val="14"/>
                <w:szCs w:val="14"/>
              </w:rPr>
              <w:t>250V</w:t>
            </w:r>
            <w:proofErr w:type="gramEnd"/>
            <w:r w:rsidRPr="00075B14">
              <w:rPr>
                <w:rFonts w:ascii="Times New Roman" w:hAnsi="Times New Roman"/>
                <w:sz w:val="14"/>
                <w:szCs w:val="14"/>
              </w:rPr>
              <w:t xml:space="preserve"> 1 TECLA, SEM PLACA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14,00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16,38</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229,32</w:t>
            </w:r>
          </w:p>
        </w:tc>
      </w:tr>
      <w:tr w:rsidR="009552DC" w:rsidRPr="00075B14" w:rsidTr="00617F37">
        <w:trPr>
          <w:trHeight w:val="4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093</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72332</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INTERRUPTOR SIMPLES DE EMBUTIR 10A/</w:t>
            </w:r>
            <w:proofErr w:type="gramStart"/>
            <w:r w:rsidRPr="00075B14">
              <w:rPr>
                <w:rFonts w:ascii="Times New Roman" w:hAnsi="Times New Roman"/>
                <w:sz w:val="14"/>
                <w:szCs w:val="14"/>
              </w:rPr>
              <w:t>250V</w:t>
            </w:r>
            <w:proofErr w:type="gramEnd"/>
            <w:r w:rsidRPr="00075B14">
              <w:rPr>
                <w:rFonts w:ascii="Times New Roman" w:hAnsi="Times New Roman"/>
                <w:sz w:val="14"/>
                <w:szCs w:val="14"/>
              </w:rPr>
              <w:t xml:space="preserve"> 2 TECLAS, COM PLACA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31,35</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62,70</w:t>
            </w:r>
          </w:p>
        </w:tc>
      </w:tr>
      <w:tr w:rsidR="009552DC" w:rsidRPr="00075B14" w:rsidTr="00617F37">
        <w:trPr>
          <w:trHeight w:val="4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094</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83466</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INTERRUPTOR SIMPLES COM </w:t>
            </w:r>
            <w:proofErr w:type="gramStart"/>
            <w:r w:rsidRPr="00075B14">
              <w:rPr>
                <w:rFonts w:ascii="Times New Roman" w:hAnsi="Times New Roman"/>
                <w:sz w:val="14"/>
                <w:szCs w:val="14"/>
              </w:rPr>
              <w:t>1</w:t>
            </w:r>
            <w:proofErr w:type="gramEnd"/>
            <w:r w:rsidRPr="00075B14">
              <w:rPr>
                <w:rFonts w:ascii="Times New Roman" w:hAnsi="Times New Roman"/>
                <w:sz w:val="14"/>
                <w:szCs w:val="14"/>
              </w:rPr>
              <w:t xml:space="preserve"> TOMADA UNIVERSAL CONJUGADOS COM PLACA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36,51</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219,06</w:t>
            </w:r>
          </w:p>
        </w:tc>
      </w:tr>
      <w:tr w:rsidR="009552DC" w:rsidRPr="00075B14" w:rsidTr="00617F37">
        <w:trPr>
          <w:trHeight w:val="4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72337</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TOMADA PARA TELEFONE DE </w:t>
            </w:r>
            <w:proofErr w:type="gramStart"/>
            <w:r w:rsidRPr="00075B14">
              <w:rPr>
                <w:rFonts w:ascii="Times New Roman" w:hAnsi="Times New Roman"/>
                <w:sz w:val="14"/>
                <w:szCs w:val="14"/>
              </w:rPr>
              <w:t>4</w:t>
            </w:r>
            <w:proofErr w:type="gramEnd"/>
            <w:r w:rsidRPr="00075B14">
              <w:rPr>
                <w:rFonts w:ascii="Times New Roman" w:hAnsi="Times New Roman"/>
                <w:sz w:val="14"/>
                <w:szCs w:val="14"/>
              </w:rPr>
              <w:t xml:space="preserve"> POLOS PADRAO TELEBRAS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13,00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36,51</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474,63</w:t>
            </w:r>
          </w:p>
        </w:tc>
      </w:tr>
      <w:tr w:rsidR="009552DC" w:rsidRPr="00075B14" w:rsidTr="00617F37">
        <w:trPr>
          <w:trHeight w:val="67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73953/006</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LUMINARIA TIPO CALHA, DE SOBREPOR, COM REATOR DE PARTIDA RAPIDA E LAMPADA FLUORESCENTE 2X40W, COMPLETA,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56,00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142,10</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7.957,60</w:t>
            </w:r>
          </w:p>
        </w:tc>
      </w:tr>
      <w:tr w:rsidR="009552DC" w:rsidRPr="00075B14" w:rsidTr="00617F37">
        <w:trPr>
          <w:trHeight w:val="45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74041/002</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 xml:space="preserve">LUMINARIA GLOBO VIDRO LEITOSO/PLAFONIER/BOCAL/LAMPADA </w:t>
            </w:r>
            <w:proofErr w:type="gramStart"/>
            <w:r w:rsidRPr="00075B14">
              <w:rPr>
                <w:rFonts w:ascii="Times New Roman" w:hAnsi="Times New Roman"/>
                <w:sz w:val="14"/>
                <w:szCs w:val="14"/>
              </w:rPr>
              <w:t>100W</w:t>
            </w:r>
            <w:proofErr w:type="gramEnd"/>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15,00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142,10</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2.131,50</w:t>
            </w:r>
          </w:p>
        </w:tc>
      </w:tr>
      <w:tr w:rsidR="009552DC" w:rsidRPr="00075B14" w:rsidTr="00617F37">
        <w:trPr>
          <w:trHeight w:val="67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9540</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rPr>
            </w:pPr>
            <w:r w:rsidRPr="00075B14">
              <w:rPr>
                <w:rFonts w:ascii="Times New Roman" w:hAnsi="Times New Roman"/>
                <w:sz w:val="14"/>
                <w:szCs w:val="14"/>
              </w:rPr>
              <w:t>ENTRADA DE ENERGIA ELÉTRICA AÉREA MONOFÁSICA 50A COM POSTE DE CONCRETO, INCLUSIVE CABEAMENTO, CAIXA DE PROTEÇÃO PARA MEDIDOR E ATERRAMENTO.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1.193,73</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1.193,73</w:t>
            </w:r>
          </w:p>
        </w:tc>
      </w:tr>
      <w:tr w:rsidR="009552DC" w:rsidRPr="00075B14" w:rsidTr="00617F37">
        <w:trPr>
          <w:trHeight w:val="25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83446</w:t>
            </w:r>
          </w:p>
        </w:tc>
        <w:tc>
          <w:tcPr>
            <w:tcW w:w="4355" w:type="dxa"/>
            <w:tcBorders>
              <w:top w:val="nil"/>
              <w:left w:val="nil"/>
              <w:bottom w:val="single" w:sz="4" w:space="0" w:color="auto"/>
              <w:right w:val="single" w:sz="4" w:space="0" w:color="auto"/>
            </w:tcBorders>
            <w:shd w:val="clear" w:color="000000" w:fill="FFFFFF"/>
            <w:vAlign w:val="center"/>
            <w:hideMark/>
          </w:tcPr>
          <w:p w:rsidR="009552DC" w:rsidRDefault="009552DC" w:rsidP="00C76AC1">
            <w:pPr>
              <w:jc w:val="both"/>
              <w:rPr>
                <w:rFonts w:ascii="Times New Roman" w:hAnsi="Times New Roman"/>
                <w:sz w:val="14"/>
                <w:szCs w:val="14"/>
              </w:rPr>
            </w:pPr>
          </w:p>
          <w:p w:rsidR="009552DC" w:rsidRDefault="009552DC" w:rsidP="00C76AC1">
            <w:pPr>
              <w:jc w:val="both"/>
              <w:rPr>
                <w:rFonts w:ascii="Times New Roman" w:hAnsi="Times New Roman"/>
                <w:sz w:val="14"/>
                <w:szCs w:val="14"/>
              </w:rPr>
            </w:pPr>
            <w:r w:rsidRPr="00075B14">
              <w:rPr>
                <w:rFonts w:ascii="Times New Roman" w:hAnsi="Times New Roman"/>
                <w:sz w:val="14"/>
                <w:szCs w:val="14"/>
              </w:rPr>
              <w:t>CAIXA DE PASSAGEM 30X30X40 COM TAMPA E DRENO BRITA</w:t>
            </w:r>
          </w:p>
          <w:p w:rsidR="009552DC" w:rsidRPr="00075B14" w:rsidRDefault="009552DC" w:rsidP="00C76AC1">
            <w:pPr>
              <w:jc w:val="both"/>
              <w:rPr>
                <w:rFonts w:ascii="Times New Roman" w:hAnsi="Times New Roman"/>
                <w:sz w:val="14"/>
                <w:szCs w:val="14"/>
              </w:rPr>
            </w:pP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185,08</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185,08</w:t>
            </w:r>
          </w:p>
        </w:tc>
      </w:tr>
      <w:tr w:rsidR="009552DC" w:rsidRPr="00075B14" w:rsidTr="00617F37">
        <w:trPr>
          <w:trHeight w:val="255"/>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100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68069</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C76AC1">
            <w:pPr>
              <w:jc w:val="both"/>
              <w:rPr>
                <w:rFonts w:ascii="Times New Roman" w:hAnsi="Times New Roman"/>
                <w:sz w:val="14"/>
                <w:szCs w:val="14"/>
                <w:lang w:val="en-US"/>
              </w:rPr>
            </w:pPr>
            <w:r w:rsidRPr="00075B14">
              <w:rPr>
                <w:rFonts w:ascii="Times New Roman" w:hAnsi="Times New Roman"/>
                <w:sz w:val="14"/>
                <w:szCs w:val="14"/>
                <w:lang w:val="en-US"/>
              </w:rPr>
              <w:t>HASTE COPPERWELD 5/8 X 3,0M COM CONECTOR</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UN</w:t>
            </w:r>
          </w:p>
        </w:tc>
        <w:tc>
          <w:tcPr>
            <w:tcW w:w="113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1,00</w:t>
            </w:r>
          </w:p>
        </w:tc>
        <w:tc>
          <w:tcPr>
            <w:tcW w:w="129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63,00</w:t>
            </w:r>
          </w:p>
        </w:tc>
        <w:tc>
          <w:tcPr>
            <w:tcW w:w="13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075B14">
            <w:pPr>
              <w:jc w:val="center"/>
              <w:rPr>
                <w:rFonts w:ascii="Times New Roman" w:hAnsi="Times New Roman"/>
                <w:sz w:val="14"/>
                <w:szCs w:val="14"/>
              </w:rPr>
            </w:pPr>
            <w:r w:rsidRPr="00075B14">
              <w:rPr>
                <w:rFonts w:ascii="Times New Roman" w:hAnsi="Times New Roman"/>
                <w:sz w:val="14"/>
                <w:szCs w:val="14"/>
              </w:rPr>
              <w:t>63,00</w:t>
            </w:r>
          </w:p>
        </w:tc>
      </w:tr>
      <w:tr w:rsidR="00617F37" w:rsidRPr="00075B14" w:rsidTr="00617F37">
        <w:trPr>
          <w:trHeight w:val="255"/>
          <w:jc w:val="center"/>
        </w:trPr>
        <w:tc>
          <w:tcPr>
            <w:tcW w:w="817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TOTAL ETAPA I</w:t>
            </w: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70.316,86</w:t>
            </w:r>
          </w:p>
        </w:tc>
      </w:tr>
      <w:tr w:rsidR="00617F37" w:rsidRPr="00075B14" w:rsidTr="00617F37">
        <w:trPr>
          <w:trHeight w:val="255"/>
          <w:jc w:val="center"/>
        </w:trPr>
        <w:tc>
          <w:tcPr>
            <w:tcW w:w="1037" w:type="dxa"/>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ETAPA J:</w:t>
            </w:r>
          </w:p>
        </w:tc>
        <w:tc>
          <w:tcPr>
            <w:tcW w:w="1144"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PINTURA</w:t>
            </w:r>
          </w:p>
        </w:tc>
        <w:tc>
          <w:tcPr>
            <w:tcW w:w="4355"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498"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136"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sz w:val="14"/>
                <w:szCs w:val="14"/>
              </w:rPr>
            </w:pPr>
          </w:p>
        </w:tc>
        <w:tc>
          <w:tcPr>
            <w:tcW w:w="1296"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r>
      <w:tr w:rsidR="00617F37" w:rsidRPr="00075B14" w:rsidTr="00617F37">
        <w:trPr>
          <w:trHeight w:val="540"/>
          <w:jc w:val="center"/>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lastRenderedPageBreak/>
              <w:t>10</w:t>
            </w:r>
            <w:r w:rsidR="009552DC">
              <w:rPr>
                <w:rFonts w:ascii="Times New Roman" w:hAnsi="Times New Roman"/>
                <w:sz w:val="14"/>
                <w:szCs w:val="14"/>
              </w:rPr>
              <w:t>1</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88497</w:t>
            </w:r>
          </w:p>
        </w:tc>
        <w:tc>
          <w:tcPr>
            <w:tcW w:w="4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APLICAÇÃO E LIXAMENTO DE MASSA LÁTEX EM PAREDES, DUAS DEMÃOS. AF_06/2014</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1.307,37</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15,64</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20.447,27</w:t>
            </w:r>
          </w:p>
        </w:tc>
      </w:tr>
      <w:tr w:rsidR="00617F37" w:rsidRPr="00075B14" w:rsidTr="00617F37">
        <w:trPr>
          <w:trHeight w:val="540"/>
          <w:jc w:val="center"/>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10</w:t>
            </w:r>
            <w:r w:rsidR="009552DC">
              <w:rPr>
                <w:rFonts w:ascii="Times New Roman" w:hAnsi="Times New Roman"/>
                <w:sz w:val="14"/>
                <w:szCs w:val="14"/>
              </w:rPr>
              <w:t>2</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88489</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APLICAÇÃO MANUAL DE PINTURA COM TINTA LÁTEX ACRÍLICA EM PAREDES, DUAS EXTERNAS DE CASAS, UMA COR. AF_06/2014</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1.307,37</w:t>
            </w:r>
          </w:p>
        </w:tc>
        <w:tc>
          <w:tcPr>
            <w:tcW w:w="1296" w:type="dxa"/>
            <w:tcBorders>
              <w:top w:val="single" w:sz="4" w:space="0" w:color="auto"/>
              <w:left w:val="nil"/>
              <w:bottom w:val="single" w:sz="4" w:space="0" w:color="auto"/>
              <w:right w:val="nil"/>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17,45</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22.813,61</w:t>
            </w:r>
          </w:p>
        </w:tc>
      </w:tr>
      <w:tr w:rsidR="00617F37" w:rsidRPr="00075B14" w:rsidTr="00617F37">
        <w:trPr>
          <w:trHeight w:val="540"/>
          <w:jc w:val="center"/>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10</w:t>
            </w:r>
            <w:r w:rsidR="009552DC">
              <w:rPr>
                <w:rFonts w:ascii="Times New Roman" w:hAnsi="Times New Roman"/>
                <w:sz w:val="14"/>
                <w:szCs w:val="14"/>
              </w:rPr>
              <w:t>3</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6067</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C76AC1">
            <w:pPr>
              <w:jc w:val="both"/>
              <w:rPr>
                <w:rFonts w:ascii="Times New Roman" w:hAnsi="Times New Roman"/>
                <w:sz w:val="14"/>
                <w:szCs w:val="14"/>
              </w:rPr>
            </w:pPr>
            <w:r w:rsidRPr="00075B14">
              <w:rPr>
                <w:rFonts w:ascii="Times New Roman" w:hAnsi="Times New Roman"/>
                <w:sz w:val="14"/>
                <w:szCs w:val="14"/>
              </w:rPr>
              <w:t>PINTURA ESMALTE BRILHANTE (</w:t>
            </w:r>
            <w:proofErr w:type="gramStart"/>
            <w:r w:rsidRPr="00075B14">
              <w:rPr>
                <w:rFonts w:ascii="Times New Roman" w:hAnsi="Times New Roman"/>
                <w:sz w:val="14"/>
                <w:szCs w:val="14"/>
              </w:rPr>
              <w:t>2</w:t>
            </w:r>
            <w:proofErr w:type="gramEnd"/>
            <w:r w:rsidRPr="00075B14">
              <w:rPr>
                <w:rFonts w:ascii="Times New Roman" w:hAnsi="Times New Roman"/>
                <w:sz w:val="14"/>
                <w:szCs w:val="14"/>
              </w:rPr>
              <w:t xml:space="preserve"> DEMAOS) SOBRE SUPERFICIE METALICA, INCLUSIVE PROTECAO COM ZARCAO (1 DEMAO)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M2</w:t>
            </w:r>
          </w:p>
        </w:tc>
        <w:tc>
          <w:tcPr>
            <w:tcW w:w="113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99,72</w:t>
            </w:r>
          </w:p>
        </w:tc>
        <w:tc>
          <w:tcPr>
            <w:tcW w:w="1296" w:type="dxa"/>
            <w:tcBorders>
              <w:top w:val="nil"/>
              <w:left w:val="nil"/>
              <w:bottom w:val="single" w:sz="4" w:space="0" w:color="auto"/>
              <w:right w:val="nil"/>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43,21</w:t>
            </w:r>
          </w:p>
        </w:tc>
        <w:tc>
          <w:tcPr>
            <w:tcW w:w="1316"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075B14">
            <w:pPr>
              <w:jc w:val="center"/>
              <w:rPr>
                <w:rFonts w:ascii="Times New Roman" w:hAnsi="Times New Roman"/>
                <w:sz w:val="14"/>
                <w:szCs w:val="14"/>
              </w:rPr>
            </w:pPr>
            <w:r w:rsidRPr="00075B14">
              <w:rPr>
                <w:rFonts w:ascii="Times New Roman" w:hAnsi="Times New Roman"/>
                <w:sz w:val="14"/>
                <w:szCs w:val="14"/>
              </w:rPr>
              <w:t>4.308,90</w:t>
            </w:r>
          </w:p>
        </w:tc>
      </w:tr>
      <w:tr w:rsidR="00617F37" w:rsidRPr="00075B14" w:rsidTr="00617F37">
        <w:trPr>
          <w:trHeight w:val="255"/>
          <w:jc w:val="center"/>
        </w:trPr>
        <w:tc>
          <w:tcPr>
            <w:tcW w:w="817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TOTAL ETAPA J</w:t>
            </w: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47.569,78</w:t>
            </w:r>
          </w:p>
        </w:tc>
      </w:tr>
      <w:tr w:rsidR="00617F37" w:rsidRPr="00075B14" w:rsidTr="00617F37">
        <w:trPr>
          <w:trHeight w:val="255"/>
          <w:jc w:val="center"/>
        </w:trPr>
        <w:tc>
          <w:tcPr>
            <w:tcW w:w="817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TOTAL GERAL</w:t>
            </w:r>
          </w:p>
        </w:tc>
        <w:tc>
          <w:tcPr>
            <w:tcW w:w="1296" w:type="dxa"/>
            <w:tcBorders>
              <w:top w:val="nil"/>
              <w:left w:val="nil"/>
              <w:bottom w:val="single" w:sz="4" w:space="0" w:color="auto"/>
              <w:right w:val="nil"/>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p>
        </w:tc>
        <w:tc>
          <w:tcPr>
            <w:tcW w:w="1316"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075B14">
            <w:pPr>
              <w:jc w:val="center"/>
              <w:rPr>
                <w:rFonts w:ascii="Times New Roman" w:hAnsi="Times New Roman"/>
                <w:b/>
                <w:bCs/>
                <w:sz w:val="14"/>
                <w:szCs w:val="14"/>
              </w:rPr>
            </w:pPr>
            <w:r w:rsidRPr="00075B14">
              <w:rPr>
                <w:rFonts w:ascii="Times New Roman" w:hAnsi="Times New Roman"/>
                <w:b/>
                <w:bCs/>
                <w:sz w:val="14"/>
                <w:szCs w:val="14"/>
              </w:rPr>
              <w:t>520.981,78</w:t>
            </w:r>
          </w:p>
        </w:tc>
      </w:tr>
    </w:tbl>
    <w:p w:rsidR="00EF60AC" w:rsidRDefault="00EF60AC" w:rsidP="00476C0B">
      <w:pPr>
        <w:rPr>
          <w:rFonts w:ascii="Times New Roman" w:hAnsi="Times New Roman"/>
          <w:b/>
          <w:bCs/>
          <w:kern w:val="32"/>
          <w:sz w:val="24"/>
          <w:szCs w:val="24"/>
        </w:rPr>
      </w:pPr>
    </w:p>
    <w:p w:rsidR="00EF60AC" w:rsidRDefault="00EF60AC" w:rsidP="00476C0B">
      <w:pPr>
        <w:rPr>
          <w:rFonts w:ascii="Times New Roman" w:hAnsi="Times New Roman"/>
          <w:b/>
          <w:bCs/>
          <w:kern w:val="32"/>
          <w:sz w:val="24"/>
          <w:szCs w:val="24"/>
        </w:rPr>
      </w:pPr>
    </w:p>
    <w:p w:rsidR="00EF60AC" w:rsidRPr="0093444C" w:rsidRDefault="00EF60AC" w:rsidP="00476C0B">
      <w:pPr>
        <w:rPr>
          <w:rFonts w:ascii="Times New Roman" w:hAnsi="Times New Roman"/>
          <w:b/>
          <w:bCs/>
          <w:kern w:val="32"/>
          <w:sz w:val="24"/>
          <w:szCs w:val="24"/>
        </w:rPr>
      </w:pPr>
    </w:p>
    <w:p w:rsidR="00317290" w:rsidRPr="0093444C" w:rsidRDefault="00317290"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Pr="0093444C" w:rsidRDefault="0061226F" w:rsidP="00476C0B">
      <w:pPr>
        <w:rPr>
          <w:rFonts w:ascii="Times New Roman" w:hAnsi="Times New Roman"/>
          <w:b/>
          <w:bCs/>
          <w:kern w:val="32"/>
          <w:sz w:val="24"/>
          <w:szCs w:val="24"/>
        </w:rPr>
      </w:pPr>
    </w:p>
    <w:p w:rsidR="0061226F" w:rsidRDefault="0061226F" w:rsidP="00476C0B">
      <w:pPr>
        <w:rPr>
          <w:rFonts w:ascii="Times New Roman" w:hAnsi="Times New Roman"/>
          <w:b/>
          <w:bCs/>
          <w:kern w:val="32"/>
          <w:sz w:val="24"/>
          <w:szCs w:val="24"/>
        </w:rPr>
      </w:pPr>
    </w:p>
    <w:p w:rsidR="008D6187" w:rsidRDefault="008D6187" w:rsidP="00476C0B">
      <w:pPr>
        <w:rPr>
          <w:rFonts w:ascii="Times New Roman" w:hAnsi="Times New Roman"/>
          <w:b/>
          <w:bCs/>
          <w:kern w:val="32"/>
          <w:sz w:val="24"/>
          <w:szCs w:val="24"/>
        </w:rPr>
      </w:pPr>
    </w:p>
    <w:p w:rsidR="008D6187" w:rsidRDefault="008D6187" w:rsidP="00476C0B">
      <w:pPr>
        <w:rPr>
          <w:rFonts w:ascii="Times New Roman" w:hAnsi="Times New Roman"/>
          <w:b/>
          <w:bCs/>
          <w:kern w:val="32"/>
          <w:sz w:val="24"/>
          <w:szCs w:val="24"/>
        </w:rPr>
      </w:pPr>
    </w:p>
    <w:p w:rsidR="008D6187" w:rsidRDefault="008D6187" w:rsidP="00476C0B">
      <w:pPr>
        <w:rPr>
          <w:rFonts w:ascii="Times New Roman" w:hAnsi="Times New Roman"/>
          <w:b/>
          <w:bCs/>
          <w:kern w:val="32"/>
          <w:sz w:val="24"/>
          <w:szCs w:val="24"/>
        </w:rPr>
      </w:pPr>
    </w:p>
    <w:p w:rsidR="008D6187" w:rsidRDefault="008D6187" w:rsidP="00476C0B">
      <w:pPr>
        <w:rPr>
          <w:rFonts w:ascii="Times New Roman" w:hAnsi="Times New Roman"/>
          <w:b/>
          <w:bCs/>
          <w:kern w:val="32"/>
          <w:sz w:val="24"/>
          <w:szCs w:val="24"/>
        </w:rPr>
      </w:pPr>
    </w:p>
    <w:p w:rsidR="008D6187" w:rsidRPr="0093444C" w:rsidRDefault="008D6187" w:rsidP="00476C0B">
      <w:pPr>
        <w:rPr>
          <w:rFonts w:ascii="Times New Roman" w:hAnsi="Times New Roman"/>
          <w:b/>
          <w:bCs/>
          <w:kern w:val="32"/>
          <w:sz w:val="24"/>
          <w:szCs w:val="24"/>
        </w:rPr>
      </w:pPr>
    </w:p>
    <w:p w:rsidR="0061226F" w:rsidRDefault="0061226F" w:rsidP="00476C0B">
      <w:pPr>
        <w:rPr>
          <w:rFonts w:ascii="Times New Roman" w:hAnsi="Times New Roman"/>
          <w:b/>
          <w:bCs/>
          <w:kern w:val="32"/>
          <w:sz w:val="24"/>
          <w:szCs w:val="24"/>
        </w:rPr>
      </w:pPr>
    </w:p>
    <w:p w:rsidR="008D6187" w:rsidRDefault="008D6187" w:rsidP="00476C0B">
      <w:pPr>
        <w:rPr>
          <w:rFonts w:ascii="Times New Roman" w:hAnsi="Times New Roman"/>
          <w:b/>
          <w:bCs/>
          <w:kern w:val="32"/>
          <w:sz w:val="24"/>
          <w:szCs w:val="24"/>
        </w:rPr>
      </w:pPr>
    </w:p>
    <w:p w:rsidR="00B07585" w:rsidRDefault="00B07585" w:rsidP="00476C0B">
      <w:pPr>
        <w:rPr>
          <w:rFonts w:ascii="Times New Roman" w:hAnsi="Times New Roman"/>
          <w:b/>
          <w:bCs/>
          <w:kern w:val="32"/>
          <w:sz w:val="24"/>
          <w:szCs w:val="24"/>
        </w:rPr>
      </w:pPr>
    </w:p>
    <w:p w:rsidR="00EF60AC" w:rsidRDefault="00EF60AC" w:rsidP="002174E8">
      <w:pPr>
        <w:spacing w:after="120"/>
        <w:rPr>
          <w:rFonts w:ascii="Times New Roman" w:hAnsi="Times New Roman"/>
          <w:b/>
          <w:sz w:val="24"/>
          <w:szCs w:val="24"/>
        </w:rPr>
      </w:pPr>
    </w:p>
    <w:p w:rsidR="00C76AC1" w:rsidRDefault="00C76AC1" w:rsidP="002174E8">
      <w:pPr>
        <w:spacing w:after="120"/>
        <w:rPr>
          <w:rFonts w:ascii="Times New Roman" w:hAnsi="Times New Roman"/>
          <w:b/>
          <w:sz w:val="24"/>
          <w:szCs w:val="24"/>
        </w:rPr>
      </w:pPr>
    </w:p>
    <w:p w:rsidR="00C76AC1" w:rsidRDefault="00C76AC1" w:rsidP="002174E8">
      <w:pPr>
        <w:spacing w:after="120"/>
        <w:rPr>
          <w:rFonts w:ascii="Times New Roman" w:hAnsi="Times New Roman"/>
          <w:b/>
          <w:sz w:val="24"/>
          <w:szCs w:val="24"/>
        </w:rPr>
      </w:pPr>
    </w:p>
    <w:p w:rsidR="00C76AC1" w:rsidRDefault="00C76AC1" w:rsidP="002174E8">
      <w:pPr>
        <w:spacing w:after="120"/>
        <w:rPr>
          <w:rFonts w:ascii="Times New Roman" w:hAnsi="Times New Roman"/>
          <w:b/>
          <w:sz w:val="24"/>
          <w:szCs w:val="24"/>
        </w:rPr>
      </w:pPr>
    </w:p>
    <w:p w:rsidR="00C76AC1" w:rsidRDefault="00C76AC1" w:rsidP="002174E8">
      <w:pPr>
        <w:spacing w:after="120"/>
        <w:rPr>
          <w:rFonts w:ascii="Times New Roman" w:hAnsi="Times New Roman"/>
          <w:b/>
          <w:sz w:val="24"/>
          <w:szCs w:val="24"/>
        </w:rPr>
      </w:pPr>
    </w:p>
    <w:p w:rsidR="00010B7A" w:rsidRDefault="00010B7A" w:rsidP="0061226F">
      <w:pPr>
        <w:spacing w:after="120"/>
        <w:jc w:val="center"/>
        <w:rPr>
          <w:rFonts w:ascii="Times New Roman" w:hAnsi="Times New Roman"/>
          <w:b/>
          <w:sz w:val="24"/>
          <w:szCs w:val="24"/>
        </w:rPr>
      </w:pPr>
    </w:p>
    <w:p w:rsidR="0061226F" w:rsidRPr="0093444C" w:rsidRDefault="0061226F" w:rsidP="0061226F">
      <w:pPr>
        <w:spacing w:after="120"/>
        <w:jc w:val="center"/>
        <w:rPr>
          <w:rFonts w:ascii="Times New Roman" w:hAnsi="Times New Roman"/>
          <w:b/>
          <w:sz w:val="24"/>
          <w:szCs w:val="24"/>
        </w:rPr>
      </w:pPr>
      <w:r w:rsidRPr="0093444C">
        <w:rPr>
          <w:rFonts w:ascii="Times New Roman" w:hAnsi="Times New Roman"/>
          <w:b/>
          <w:sz w:val="24"/>
          <w:szCs w:val="24"/>
        </w:rPr>
        <w:t>ANEXO III</w:t>
      </w:r>
    </w:p>
    <w:p w:rsidR="0061226F" w:rsidRPr="0093444C" w:rsidRDefault="0061226F" w:rsidP="00476C0B">
      <w:pPr>
        <w:rPr>
          <w:rFonts w:ascii="Times New Roman" w:hAnsi="Times New Roman"/>
          <w:b/>
          <w:bCs/>
          <w:kern w:val="32"/>
          <w:sz w:val="24"/>
          <w:szCs w:val="24"/>
        </w:rPr>
      </w:pPr>
    </w:p>
    <w:p w:rsidR="00757F9C" w:rsidRPr="0093444C" w:rsidRDefault="0061226F" w:rsidP="0061226F">
      <w:pPr>
        <w:jc w:val="center"/>
        <w:rPr>
          <w:rFonts w:ascii="Times New Roman" w:hAnsi="Times New Roman"/>
          <w:b/>
          <w:sz w:val="24"/>
          <w:szCs w:val="24"/>
        </w:rPr>
      </w:pPr>
      <w:r w:rsidRPr="0093444C">
        <w:rPr>
          <w:rFonts w:ascii="Times New Roman" w:hAnsi="Times New Roman"/>
          <w:b/>
          <w:sz w:val="24"/>
          <w:szCs w:val="24"/>
        </w:rPr>
        <w:t xml:space="preserve">CRONOGRAMA FÍSICO-FINANCEIRO CUSTOS </w:t>
      </w:r>
    </w:p>
    <w:p w:rsidR="0061226F" w:rsidRPr="0093444C" w:rsidRDefault="0061226F" w:rsidP="0061226F">
      <w:pPr>
        <w:jc w:val="center"/>
        <w:rPr>
          <w:rFonts w:ascii="Times New Roman" w:hAnsi="Times New Roman"/>
          <w:b/>
          <w:bCs/>
          <w:kern w:val="32"/>
          <w:sz w:val="24"/>
          <w:szCs w:val="24"/>
        </w:rPr>
      </w:pPr>
      <w:r w:rsidRPr="0093444C">
        <w:rPr>
          <w:rFonts w:ascii="Times New Roman" w:hAnsi="Times New Roman"/>
          <w:b/>
          <w:sz w:val="24"/>
          <w:szCs w:val="24"/>
        </w:rPr>
        <w:t>UNITÁRIOS</w:t>
      </w:r>
      <w:r w:rsidR="00757F9C" w:rsidRPr="0093444C">
        <w:rPr>
          <w:rFonts w:ascii="Times New Roman" w:hAnsi="Times New Roman"/>
          <w:b/>
          <w:sz w:val="24"/>
          <w:szCs w:val="24"/>
        </w:rPr>
        <w:t xml:space="preserve"> ESTIMADOS</w:t>
      </w:r>
    </w:p>
    <w:p w:rsidR="00EF60AC" w:rsidRDefault="00EF60AC" w:rsidP="00476C0B">
      <w:pPr>
        <w:rPr>
          <w:rFonts w:ascii="Times New Roman" w:hAnsi="Times New Roman"/>
          <w:b/>
          <w:bCs/>
          <w:kern w:val="32"/>
          <w:sz w:val="24"/>
          <w:szCs w:val="24"/>
        </w:rPr>
      </w:pPr>
    </w:p>
    <w:p w:rsidR="00EF60AC" w:rsidRDefault="00EF60AC" w:rsidP="00476C0B">
      <w:pPr>
        <w:rPr>
          <w:rFonts w:ascii="Times New Roman" w:hAnsi="Times New Roman"/>
          <w:b/>
          <w:bCs/>
          <w:kern w:val="32"/>
          <w:sz w:val="24"/>
          <w:szCs w:val="24"/>
        </w:rPr>
      </w:pPr>
    </w:p>
    <w:tbl>
      <w:tblPr>
        <w:tblW w:w="10279" w:type="dxa"/>
        <w:jc w:val="center"/>
        <w:tblInd w:w="70" w:type="dxa"/>
        <w:tblCellMar>
          <w:left w:w="70" w:type="dxa"/>
          <w:right w:w="70" w:type="dxa"/>
        </w:tblCellMar>
        <w:tblLook w:val="04A0"/>
      </w:tblPr>
      <w:tblGrid>
        <w:gridCol w:w="683"/>
        <w:gridCol w:w="2628"/>
        <w:gridCol w:w="1028"/>
        <w:gridCol w:w="1565"/>
        <w:gridCol w:w="1078"/>
        <w:gridCol w:w="1101"/>
        <w:gridCol w:w="1134"/>
        <w:gridCol w:w="1062"/>
      </w:tblGrid>
      <w:tr w:rsidR="00C76AC1" w:rsidRPr="00C76AC1" w:rsidTr="00C76AC1">
        <w:trPr>
          <w:trHeight w:val="244"/>
          <w:jc w:val="center"/>
        </w:trPr>
        <w:tc>
          <w:tcPr>
            <w:tcW w:w="8083" w:type="dxa"/>
            <w:gridSpan w:val="6"/>
            <w:tcBorders>
              <w:top w:val="nil"/>
              <w:left w:val="nil"/>
              <w:bottom w:val="nil"/>
              <w:right w:val="nil"/>
            </w:tcBorders>
            <w:shd w:val="clear" w:color="000000" w:fill="FFFFFF"/>
            <w:hideMark/>
          </w:tcPr>
          <w:p w:rsidR="00C76AC1" w:rsidRPr="00C76AC1" w:rsidRDefault="00C76AC1" w:rsidP="00C76AC1">
            <w:pPr>
              <w:jc w:val="center"/>
              <w:rPr>
                <w:rFonts w:ascii="Times New Roman" w:hAnsi="Times New Roman"/>
                <w:b/>
                <w:bCs/>
                <w:sz w:val="16"/>
                <w:szCs w:val="16"/>
              </w:rPr>
            </w:pPr>
            <w:r w:rsidRPr="00C76AC1">
              <w:rPr>
                <w:rFonts w:ascii="Times New Roman" w:hAnsi="Times New Roman"/>
                <w:b/>
                <w:bCs/>
                <w:sz w:val="16"/>
                <w:szCs w:val="16"/>
              </w:rPr>
              <w:t> </w:t>
            </w:r>
          </w:p>
        </w:tc>
        <w:tc>
          <w:tcPr>
            <w:tcW w:w="1134" w:type="dxa"/>
            <w:tcBorders>
              <w:top w:val="nil"/>
              <w:left w:val="nil"/>
              <w:bottom w:val="nil"/>
              <w:right w:val="nil"/>
            </w:tcBorders>
            <w:shd w:val="clear" w:color="000000" w:fill="FFFFFF"/>
            <w:noWrap/>
            <w:hideMark/>
          </w:tcPr>
          <w:p w:rsidR="00C76AC1" w:rsidRPr="00C76AC1" w:rsidRDefault="00C76AC1" w:rsidP="00C76AC1">
            <w:pPr>
              <w:jc w:val="right"/>
              <w:rPr>
                <w:rFonts w:ascii="Times New Roman" w:hAnsi="Times New Roman"/>
                <w:b/>
                <w:bCs/>
                <w:sz w:val="16"/>
                <w:szCs w:val="16"/>
              </w:rPr>
            </w:pPr>
            <w:r w:rsidRPr="00C76AC1">
              <w:rPr>
                <w:rFonts w:ascii="Times New Roman" w:hAnsi="Times New Roman"/>
                <w:b/>
                <w:bCs/>
                <w:sz w:val="16"/>
                <w:szCs w:val="16"/>
              </w:rPr>
              <w:t>ANO:</w:t>
            </w:r>
          </w:p>
        </w:tc>
        <w:tc>
          <w:tcPr>
            <w:tcW w:w="1062" w:type="dxa"/>
            <w:tcBorders>
              <w:top w:val="nil"/>
              <w:left w:val="nil"/>
              <w:bottom w:val="nil"/>
              <w:right w:val="nil"/>
            </w:tcBorders>
            <w:shd w:val="clear" w:color="000000" w:fill="FFFFFF"/>
            <w:noWrap/>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2015</w:t>
            </w:r>
          </w:p>
        </w:tc>
      </w:tr>
      <w:tr w:rsidR="00C76AC1" w:rsidRPr="00C76AC1" w:rsidTr="00C76AC1">
        <w:trPr>
          <w:trHeight w:val="259"/>
          <w:jc w:val="center"/>
        </w:trPr>
        <w:tc>
          <w:tcPr>
            <w:tcW w:w="683"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2628"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028"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565"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nil"/>
              <w:right w:val="nil"/>
            </w:tcBorders>
            <w:shd w:val="clear" w:color="000000" w:fill="FFFFFF"/>
            <w:noWrap/>
            <w:hideMark/>
          </w:tcPr>
          <w:p w:rsidR="00C76AC1" w:rsidRPr="00C76AC1" w:rsidRDefault="00C76AC1" w:rsidP="00C76AC1">
            <w:pPr>
              <w:jc w:val="right"/>
              <w:rPr>
                <w:rFonts w:ascii="Times New Roman" w:hAnsi="Times New Roman"/>
                <w:b/>
                <w:bCs/>
                <w:sz w:val="16"/>
                <w:szCs w:val="16"/>
              </w:rPr>
            </w:pPr>
            <w:r w:rsidRPr="00C76AC1">
              <w:rPr>
                <w:rFonts w:ascii="Times New Roman" w:hAnsi="Times New Roman"/>
                <w:b/>
                <w:bCs/>
                <w:sz w:val="16"/>
                <w:szCs w:val="16"/>
              </w:rPr>
              <w:t xml:space="preserve">FONTE </w:t>
            </w:r>
            <w:proofErr w:type="gramStart"/>
            <w:r w:rsidRPr="00C76AC1">
              <w:rPr>
                <w:rFonts w:ascii="Times New Roman" w:hAnsi="Times New Roman"/>
                <w:b/>
                <w:bCs/>
                <w:sz w:val="16"/>
                <w:szCs w:val="16"/>
              </w:rPr>
              <w:t>I</w:t>
            </w:r>
            <w:r w:rsidRPr="00C76AC1">
              <w:rPr>
                <w:rFonts w:ascii="Times New Roman" w:hAnsi="Times New Roman"/>
                <w:b/>
                <w:bCs/>
                <w:sz w:val="16"/>
                <w:szCs w:val="16"/>
                <w:vertAlign w:val="subscript"/>
              </w:rPr>
              <w:t xml:space="preserve">O </w:t>
            </w:r>
            <w:r w:rsidRPr="00C76AC1">
              <w:rPr>
                <w:rFonts w:ascii="Times New Roman" w:hAnsi="Times New Roman"/>
                <w:b/>
                <w:bCs/>
                <w:sz w:val="16"/>
                <w:szCs w:val="16"/>
              </w:rPr>
              <w:t>:</w:t>
            </w:r>
            <w:proofErr w:type="gramEnd"/>
          </w:p>
        </w:tc>
        <w:tc>
          <w:tcPr>
            <w:tcW w:w="1062" w:type="dxa"/>
            <w:tcBorders>
              <w:top w:val="nil"/>
              <w:left w:val="nil"/>
              <w:bottom w:val="nil"/>
              <w:right w:val="nil"/>
            </w:tcBorders>
            <w:shd w:val="clear" w:color="000000" w:fill="FFFFFF"/>
            <w:noWrap/>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SINAPI 04/2015</w:t>
            </w:r>
          </w:p>
        </w:tc>
      </w:tr>
      <w:tr w:rsidR="00C76AC1" w:rsidRPr="00C76AC1" w:rsidTr="00C76AC1">
        <w:trPr>
          <w:trHeight w:val="244"/>
          <w:jc w:val="center"/>
        </w:trPr>
        <w:tc>
          <w:tcPr>
            <w:tcW w:w="683"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2628"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028"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565"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2196" w:type="dxa"/>
            <w:gridSpan w:val="2"/>
            <w:tcBorders>
              <w:top w:val="nil"/>
              <w:left w:val="nil"/>
              <w:bottom w:val="nil"/>
              <w:right w:val="nil"/>
            </w:tcBorders>
            <w:shd w:val="clear" w:color="000000" w:fill="FFFFFF"/>
            <w:noWrap/>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CONSIDERADO DESONERAÇÃO</w:t>
            </w:r>
          </w:p>
        </w:tc>
      </w:tr>
      <w:tr w:rsidR="00C76AC1" w:rsidRPr="00C76AC1" w:rsidTr="00C76AC1">
        <w:trPr>
          <w:trHeight w:val="244"/>
          <w:jc w:val="center"/>
        </w:trPr>
        <w:tc>
          <w:tcPr>
            <w:tcW w:w="683"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2628"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028"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565"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nil"/>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nil"/>
              <w:right w:val="nil"/>
            </w:tcBorders>
            <w:shd w:val="clear" w:color="000000" w:fill="FFFFFF"/>
            <w:noWrap/>
            <w:hideMark/>
          </w:tcPr>
          <w:p w:rsidR="00C76AC1" w:rsidRPr="00C76AC1" w:rsidRDefault="00C76AC1" w:rsidP="00C76AC1">
            <w:pPr>
              <w:jc w:val="right"/>
              <w:rPr>
                <w:rFonts w:ascii="Times New Roman" w:hAnsi="Times New Roman"/>
                <w:b/>
                <w:bCs/>
                <w:sz w:val="16"/>
                <w:szCs w:val="16"/>
              </w:rPr>
            </w:pPr>
            <w:r w:rsidRPr="00C76AC1">
              <w:rPr>
                <w:rFonts w:ascii="Times New Roman" w:hAnsi="Times New Roman"/>
                <w:b/>
                <w:bCs/>
                <w:sz w:val="16"/>
                <w:szCs w:val="16"/>
              </w:rPr>
              <w:t>BDI:</w:t>
            </w:r>
          </w:p>
        </w:tc>
        <w:tc>
          <w:tcPr>
            <w:tcW w:w="1062" w:type="dxa"/>
            <w:tcBorders>
              <w:top w:val="nil"/>
              <w:left w:val="nil"/>
              <w:bottom w:val="nil"/>
              <w:right w:val="nil"/>
            </w:tcBorders>
            <w:shd w:val="clear" w:color="000000" w:fill="FFFFFF"/>
            <w:noWrap/>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25,00%</w:t>
            </w:r>
          </w:p>
        </w:tc>
      </w:tr>
      <w:tr w:rsidR="00C76AC1" w:rsidRPr="00C76AC1" w:rsidTr="00C76AC1">
        <w:trPr>
          <w:trHeight w:val="244"/>
          <w:jc w:val="center"/>
        </w:trPr>
        <w:tc>
          <w:tcPr>
            <w:tcW w:w="683" w:type="dxa"/>
            <w:tcBorders>
              <w:top w:val="nil"/>
              <w:left w:val="nil"/>
              <w:bottom w:val="single" w:sz="4" w:space="0" w:color="auto"/>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2628" w:type="dxa"/>
            <w:tcBorders>
              <w:top w:val="nil"/>
              <w:left w:val="nil"/>
              <w:bottom w:val="single" w:sz="4" w:space="0" w:color="auto"/>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028" w:type="dxa"/>
            <w:tcBorders>
              <w:top w:val="nil"/>
              <w:left w:val="nil"/>
              <w:bottom w:val="single" w:sz="4" w:space="0" w:color="auto"/>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565" w:type="dxa"/>
            <w:tcBorders>
              <w:top w:val="nil"/>
              <w:left w:val="nil"/>
              <w:bottom w:val="single" w:sz="4" w:space="0" w:color="auto"/>
              <w:right w:val="nil"/>
            </w:tcBorders>
            <w:shd w:val="clear" w:color="000000" w:fill="FFFFFF"/>
            <w:noWrap/>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nil"/>
              <w:right w:val="nil"/>
            </w:tcBorders>
            <w:shd w:val="clear" w:color="000000" w:fill="FFFFFF"/>
            <w:noWrap/>
            <w:hideMark/>
          </w:tcPr>
          <w:p w:rsidR="00C76AC1" w:rsidRPr="00C76AC1" w:rsidRDefault="00C76AC1" w:rsidP="00C76AC1">
            <w:pPr>
              <w:rPr>
                <w:rFonts w:ascii="Times New Roman" w:hAnsi="Times New Roman"/>
                <w:b/>
                <w:bCs/>
                <w:sz w:val="16"/>
                <w:szCs w:val="16"/>
              </w:rPr>
            </w:pPr>
            <w:r w:rsidRPr="00C76AC1">
              <w:rPr>
                <w:rFonts w:ascii="Times New Roman" w:hAnsi="Times New Roman"/>
                <w:b/>
                <w:bCs/>
                <w:sz w:val="16"/>
                <w:szCs w:val="16"/>
              </w:rPr>
              <w:t> </w:t>
            </w:r>
          </w:p>
        </w:tc>
        <w:tc>
          <w:tcPr>
            <w:tcW w:w="1101" w:type="dxa"/>
            <w:tcBorders>
              <w:top w:val="nil"/>
              <w:left w:val="nil"/>
              <w:bottom w:val="nil"/>
              <w:right w:val="nil"/>
            </w:tcBorders>
            <w:shd w:val="clear" w:color="000000" w:fill="FFFFFF"/>
            <w:noWrap/>
            <w:hideMark/>
          </w:tcPr>
          <w:p w:rsidR="00C76AC1" w:rsidRPr="00C76AC1" w:rsidRDefault="00C76AC1" w:rsidP="00C76AC1">
            <w:pPr>
              <w:rPr>
                <w:rFonts w:ascii="Times New Roman" w:hAnsi="Times New Roman"/>
                <w:b/>
                <w:bCs/>
                <w:sz w:val="16"/>
                <w:szCs w:val="16"/>
              </w:rPr>
            </w:pPr>
            <w:r w:rsidRPr="00C76AC1">
              <w:rPr>
                <w:rFonts w:ascii="Times New Roman" w:hAnsi="Times New Roman"/>
                <w:b/>
                <w:bCs/>
                <w:sz w:val="16"/>
                <w:szCs w:val="16"/>
              </w:rPr>
              <w:t> </w:t>
            </w:r>
          </w:p>
        </w:tc>
        <w:tc>
          <w:tcPr>
            <w:tcW w:w="1134" w:type="dxa"/>
            <w:tcBorders>
              <w:top w:val="nil"/>
              <w:left w:val="nil"/>
              <w:bottom w:val="nil"/>
              <w:right w:val="nil"/>
            </w:tcBorders>
            <w:shd w:val="clear" w:color="000000" w:fill="FFFFFF"/>
            <w:noWrap/>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nil"/>
              <w:right w:val="nil"/>
            </w:tcBorders>
            <w:shd w:val="clear" w:color="000000" w:fill="FFFFFF"/>
            <w:noWrap/>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385"/>
          <w:jc w:val="center"/>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b/>
                <w:bCs/>
                <w:sz w:val="14"/>
                <w:szCs w:val="14"/>
              </w:rPr>
            </w:pPr>
            <w:r w:rsidRPr="00C76AC1">
              <w:rPr>
                <w:rFonts w:ascii="Times New Roman" w:hAnsi="Times New Roman"/>
                <w:b/>
                <w:bCs/>
                <w:sz w:val="14"/>
                <w:szCs w:val="14"/>
              </w:rPr>
              <w:t>ETAPA</w:t>
            </w:r>
          </w:p>
        </w:tc>
        <w:tc>
          <w:tcPr>
            <w:tcW w:w="262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b/>
                <w:bCs/>
                <w:sz w:val="14"/>
                <w:szCs w:val="14"/>
              </w:rPr>
            </w:pPr>
            <w:r w:rsidRPr="00C76AC1">
              <w:rPr>
                <w:rFonts w:ascii="Times New Roman" w:hAnsi="Times New Roman"/>
                <w:b/>
                <w:bCs/>
                <w:sz w:val="14"/>
                <w:szCs w:val="14"/>
              </w:rPr>
              <w:t>DESCRIÇÃO</w:t>
            </w:r>
          </w:p>
        </w:tc>
        <w:tc>
          <w:tcPr>
            <w:tcW w:w="102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b/>
                <w:bCs/>
                <w:sz w:val="14"/>
                <w:szCs w:val="14"/>
              </w:rPr>
            </w:pPr>
            <w:r w:rsidRPr="00C76AC1">
              <w:rPr>
                <w:rFonts w:ascii="Times New Roman" w:hAnsi="Times New Roman"/>
                <w:b/>
                <w:bCs/>
                <w:sz w:val="14"/>
                <w:szCs w:val="14"/>
              </w:rPr>
              <w:t>VALOR (R$)</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b/>
                <w:bCs/>
                <w:sz w:val="14"/>
                <w:szCs w:val="14"/>
              </w:rPr>
            </w:pPr>
            <w:r w:rsidRPr="00C76AC1">
              <w:rPr>
                <w:rFonts w:ascii="Times New Roman" w:hAnsi="Times New Roman"/>
                <w:b/>
                <w:bCs/>
                <w:sz w:val="14"/>
                <w:szCs w:val="14"/>
              </w:rPr>
              <w:t xml:space="preserve">MÊS </w:t>
            </w:r>
            <w:proofErr w:type="gramStart"/>
            <w:r w:rsidRPr="00C76AC1">
              <w:rPr>
                <w:rFonts w:ascii="Times New Roman" w:hAnsi="Times New Roman"/>
                <w:b/>
                <w:bCs/>
                <w:sz w:val="14"/>
                <w:szCs w:val="14"/>
              </w:rPr>
              <w:t>1</w:t>
            </w:r>
            <w:proofErr w:type="gramEnd"/>
            <w:r w:rsidRPr="00C76AC1">
              <w:rPr>
                <w:rFonts w:ascii="Times New Roman" w:hAnsi="Times New Roman"/>
                <w:b/>
                <w:bCs/>
                <w:sz w:val="14"/>
                <w:szCs w:val="14"/>
              </w:rPr>
              <w:t xml:space="preserve"> (R$)</w:t>
            </w:r>
          </w:p>
        </w:tc>
        <w:tc>
          <w:tcPr>
            <w:tcW w:w="1078" w:type="dxa"/>
            <w:tcBorders>
              <w:top w:val="single" w:sz="4" w:space="0" w:color="auto"/>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b/>
                <w:bCs/>
                <w:sz w:val="14"/>
                <w:szCs w:val="14"/>
              </w:rPr>
            </w:pPr>
            <w:r w:rsidRPr="00C76AC1">
              <w:rPr>
                <w:rFonts w:ascii="Times New Roman" w:hAnsi="Times New Roman"/>
                <w:b/>
                <w:bCs/>
                <w:sz w:val="14"/>
                <w:szCs w:val="14"/>
              </w:rPr>
              <w:t xml:space="preserve">MÊS </w:t>
            </w:r>
            <w:proofErr w:type="gramStart"/>
            <w:r w:rsidRPr="00C76AC1">
              <w:rPr>
                <w:rFonts w:ascii="Times New Roman" w:hAnsi="Times New Roman"/>
                <w:b/>
                <w:bCs/>
                <w:sz w:val="14"/>
                <w:szCs w:val="14"/>
              </w:rPr>
              <w:t>2</w:t>
            </w:r>
            <w:proofErr w:type="gramEnd"/>
            <w:r w:rsidRPr="00C76AC1">
              <w:rPr>
                <w:rFonts w:ascii="Times New Roman" w:hAnsi="Times New Roman"/>
                <w:b/>
                <w:bCs/>
                <w:sz w:val="14"/>
                <w:szCs w:val="14"/>
              </w:rPr>
              <w:t xml:space="preserve"> (R$)</w:t>
            </w:r>
          </w:p>
        </w:tc>
        <w:tc>
          <w:tcPr>
            <w:tcW w:w="1101" w:type="dxa"/>
            <w:tcBorders>
              <w:top w:val="single" w:sz="4" w:space="0" w:color="auto"/>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b/>
                <w:bCs/>
                <w:sz w:val="14"/>
                <w:szCs w:val="14"/>
              </w:rPr>
            </w:pPr>
            <w:r w:rsidRPr="00C76AC1">
              <w:rPr>
                <w:rFonts w:ascii="Times New Roman" w:hAnsi="Times New Roman"/>
                <w:b/>
                <w:bCs/>
                <w:sz w:val="14"/>
                <w:szCs w:val="14"/>
              </w:rPr>
              <w:t xml:space="preserve">MÊS </w:t>
            </w:r>
            <w:proofErr w:type="gramStart"/>
            <w:r w:rsidRPr="00C76AC1">
              <w:rPr>
                <w:rFonts w:ascii="Times New Roman" w:hAnsi="Times New Roman"/>
                <w:b/>
                <w:bCs/>
                <w:sz w:val="14"/>
                <w:szCs w:val="14"/>
              </w:rPr>
              <w:t>3</w:t>
            </w:r>
            <w:proofErr w:type="gramEnd"/>
            <w:r w:rsidRPr="00C76AC1">
              <w:rPr>
                <w:rFonts w:ascii="Times New Roman" w:hAnsi="Times New Roman"/>
                <w:b/>
                <w:bCs/>
                <w:sz w:val="14"/>
                <w:szCs w:val="14"/>
              </w:rPr>
              <w:t xml:space="preserve"> (R$)</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b/>
                <w:bCs/>
                <w:sz w:val="14"/>
                <w:szCs w:val="14"/>
              </w:rPr>
            </w:pPr>
            <w:r w:rsidRPr="00C76AC1">
              <w:rPr>
                <w:rFonts w:ascii="Times New Roman" w:hAnsi="Times New Roman"/>
                <w:b/>
                <w:bCs/>
                <w:sz w:val="14"/>
                <w:szCs w:val="14"/>
              </w:rPr>
              <w:t xml:space="preserve">MÊS </w:t>
            </w:r>
            <w:proofErr w:type="gramStart"/>
            <w:r w:rsidRPr="00C76AC1">
              <w:rPr>
                <w:rFonts w:ascii="Times New Roman" w:hAnsi="Times New Roman"/>
                <w:b/>
                <w:bCs/>
                <w:sz w:val="14"/>
                <w:szCs w:val="14"/>
              </w:rPr>
              <w:t>4</w:t>
            </w:r>
            <w:proofErr w:type="gramEnd"/>
            <w:r w:rsidRPr="00C76AC1">
              <w:rPr>
                <w:rFonts w:ascii="Times New Roman" w:hAnsi="Times New Roman"/>
                <w:b/>
                <w:bCs/>
                <w:sz w:val="14"/>
                <w:szCs w:val="14"/>
              </w:rPr>
              <w:t xml:space="preserve"> (R$)</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b/>
                <w:bCs/>
                <w:sz w:val="14"/>
                <w:szCs w:val="14"/>
              </w:rPr>
            </w:pPr>
            <w:r w:rsidRPr="00C76AC1">
              <w:rPr>
                <w:rFonts w:ascii="Times New Roman" w:hAnsi="Times New Roman"/>
                <w:b/>
                <w:bCs/>
                <w:sz w:val="14"/>
                <w:szCs w:val="14"/>
              </w:rPr>
              <w:t xml:space="preserve">MÊS </w:t>
            </w:r>
            <w:proofErr w:type="gramStart"/>
            <w:r w:rsidRPr="00C76AC1">
              <w:rPr>
                <w:rFonts w:ascii="Times New Roman" w:hAnsi="Times New Roman"/>
                <w:b/>
                <w:bCs/>
                <w:sz w:val="14"/>
                <w:szCs w:val="14"/>
              </w:rPr>
              <w:t>5</w:t>
            </w:r>
            <w:proofErr w:type="gramEnd"/>
            <w:r w:rsidRPr="00C76AC1">
              <w:rPr>
                <w:rFonts w:ascii="Times New Roman" w:hAnsi="Times New Roman"/>
                <w:b/>
                <w:bCs/>
                <w:sz w:val="14"/>
                <w:szCs w:val="14"/>
              </w:rPr>
              <w:t xml:space="preserve"> (R$)</w:t>
            </w:r>
          </w:p>
        </w:tc>
      </w:tr>
      <w:tr w:rsidR="00C76AC1" w:rsidRPr="00C76AC1" w:rsidTr="00C76AC1">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A</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SERVIÇOS PRELIMINARES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8.532,29</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8.532,29</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B</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SERVIÇOS COMPLEMENTARES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9.008,48</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7.294,36</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1.714,12</w:t>
            </w:r>
          </w:p>
        </w:tc>
      </w:tr>
      <w:tr w:rsidR="00C76AC1" w:rsidRPr="00C76AC1" w:rsidTr="00C76AC1">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C</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MOVIMENTO DE TERRA</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11.805,82</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5.902,91</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5.902,91</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D</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ESTRUTURAS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139.268,10</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74.455,18</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60.847,96</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3.964,96</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xml:space="preserve">E </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ALVENARIAS E VEDAÇÕES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60.050,60</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57.355,25</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2.695,35</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F</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COBERTURA</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41.405,75</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39.301,49</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2.104,26</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G</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ESQUADRIAS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38.523,07</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26.966,15</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11.556,92</w:t>
            </w:r>
          </w:p>
        </w:tc>
      </w:tr>
      <w:tr w:rsidR="00C76AC1" w:rsidRPr="00C76AC1" w:rsidTr="00C76AC1">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H</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PISOS E REVESTIMENTOS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94.501,03</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37.800,41</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47.250,52</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9.450,10</w:t>
            </w:r>
          </w:p>
        </w:tc>
      </w:tr>
      <w:tr w:rsidR="00C76AC1" w:rsidRPr="00C76AC1" w:rsidTr="00C76AC1">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I</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INSTALAÇÕES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70.316,86</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7.031,69</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42.190,12</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21.095,05</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J</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76AC1" w:rsidRPr="00C76AC1" w:rsidRDefault="00C76AC1" w:rsidP="00C76AC1">
            <w:pPr>
              <w:rPr>
                <w:rFonts w:ascii="Times New Roman" w:hAnsi="Times New Roman"/>
                <w:sz w:val="16"/>
                <w:szCs w:val="16"/>
              </w:rPr>
            </w:pPr>
            <w:r w:rsidRPr="00C76AC1">
              <w:rPr>
                <w:rFonts w:ascii="Times New Roman" w:hAnsi="Times New Roman"/>
                <w:sz w:val="16"/>
                <w:szCs w:val="16"/>
              </w:rPr>
              <w:t>PINTURA</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47.569,78</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9.513,96</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38.055,82</w:t>
            </w:r>
          </w:p>
        </w:tc>
      </w:tr>
      <w:tr w:rsidR="00C76AC1" w:rsidRPr="00C76AC1" w:rsidTr="00C76AC1">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 </w:t>
            </w:r>
          </w:p>
        </w:tc>
      </w:tr>
      <w:tr w:rsidR="00C76AC1" w:rsidRPr="00C76AC1" w:rsidTr="00C76AC1">
        <w:trPr>
          <w:trHeight w:val="385"/>
          <w:jc w:val="center"/>
        </w:trPr>
        <w:tc>
          <w:tcPr>
            <w:tcW w:w="331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TOTAL</w:t>
            </w:r>
          </w:p>
        </w:tc>
        <w:tc>
          <w:tcPr>
            <w:tcW w:w="102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520.981,78</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21.729,56</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144.745,03</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180.139,98</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113.590,25</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60.776,96</w:t>
            </w:r>
          </w:p>
        </w:tc>
      </w:tr>
      <w:tr w:rsidR="00C76AC1" w:rsidRPr="00C76AC1" w:rsidTr="00C76AC1">
        <w:trPr>
          <w:trHeight w:val="385"/>
          <w:jc w:val="center"/>
        </w:trPr>
        <w:tc>
          <w:tcPr>
            <w:tcW w:w="3311" w:type="dxa"/>
            <w:gridSpan w:val="2"/>
            <w:vMerge/>
            <w:tcBorders>
              <w:top w:val="single" w:sz="4" w:space="0" w:color="auto"/>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100,00%</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4,17%</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27,78%</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34,58%</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21,80%</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11,67%</w:t>
            </w:r>
          </w:p>
        </w:tc>
      </w:tr>
      <w:tr w:rsidR="00C76AC1" w:rsidRPr="00C76AC1" w:rsidTr="00C76AC1">
        <w:trPr>
          <w:trHeight w:val="385"/>
          <w:jc w:val="center"/>
        </w:trPr>
        <w:tc>
          <w:tcPr>
            <w:tcW w:w="331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AC1" w:rsidRPr="00C76AC1" w:rsidRDefault="00C76AC1" w:rsidP="00C76AC1">
            <w:pPr>
              <w:jc w:val="center"/>
              <w:rPr>
                <w:rFonts w:ascii="Times New Roman" w:hAnsi="Times New Roman"/>
                <w:sz w:val="16"/>
                <w:szCs w:val="16"/>
              </w:rPr>
            </w:pPr>
            <w:r w:rsidRPr="00C76AC1">
              <w:rPr>
                <w:rFonts w:ascii="Times New Roman" w:hAnsi="Times New Roman"/>
                <w:sz w:val="16"/>
                <w:szCs w:val="16"/>
              </w:rPr>
              <w:t>ACUMULADO</w:t>
            </w:r>
          </w:p>
        </w:tc>
        <w:tc>
          <w:tcPr>
            <w:tcW w:w="102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520.981,78</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21.729,56</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166.474,59</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346.614,57</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460.204,82</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520.981,78</w:t>
            </w:r>
          </w:p>
        </w:tc>
      </w:tr>
      <w:tr w:rsidR="00C76AC1" w:rsidRPr="00C76AC1" w:rsidTr="00C76AC1">
        <w:trPr>
          <w:trHeight w:val="385"/>
          <w:jc w:val="center"/>
        </w:trPr>
        <w:tc>
          <w:tcPr>
            <w:tcW w:w="3311" w:type="dxa"/>
            <w:gridSpan w:val="2"/>
            <w:vMerge/>
            <w:tcBorders>
              <w:top w:val="single" w:sz="4" w:space="0" w:color="auto"/>
              <w:left w:val="single" w:sz="4" w:space="0" w:color="auto"/>
              <w:bottom w:val="single" w:sz="4" w:space="0" w:color="auto"/>
              <w:right w:val="single" w:sz="4" w:space="0" w:color="auto"/>
            </w:tcBorders>
            <w:vAlign w:val="center"/>
            <w:hideMark/>
          </w:tcPr>
          <w:p w:rsidR="00C76AC1" w:rsidRPr="00C76AC1" w:rsidRDefault="00C76AC1" w:rsidP="00C76AC1">
            <w:pPr>
              <w:rPr>
                <w:rFonts w:ascii="Times New Roman" w:hAnsi="Times New Roman"/>
                <w:sz w:val="16"/>
                <w:szCs w:val="16"/>
              </w:rPr>
            </w:pPr>
          </w:p>
        </w:tc>
        <w:tc>
          <w:tcPr>
            <w:tcW w:w="102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100,00%</w:t>
            </w:r>
          </w:p>
        </w:tc>
        <w:tc>
          <w:tcPr>
            <w:tcW w:w="1565"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4,17%</w:t>
            </w:r>
          </w:p>
        </w:tc>
        <w:tc>
          <w:tcPr>
            <w:tcW w:w="1078"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31,95%</w:t>
            </w:r>
          </w:p>
        </w:tc>
        <w:tc>
          <w:tcPr>
            <w:tcW w:w="1101"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66,53%</w:t>
            </w:r>
          </w:p>
        </w:tc>
        <w:tc>
          <w:tcPr>
            <w:tcW w:w="1134"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88,33%</w:t>
            </w:r>
          </w:p>
        </w:tc>
        <w:tc>
          <w:tcPr>
            <w:tcW w:w="1062" w:type="dxa"/>
            <w:tcBorders>
              <w:top w:val="nil"/>
              <w:left w:val="nil"/>
              <w:bottom w:val="single" w:sz="4" w:space="0" w:color="auto"/>
              <w:right w:val="single" w:sz="4" w:space="0" w:color="auto"/>
            </w:tcBorders>
            <w:shd w:val="clear" w:color="000000" w:fill="FFFFFF"/>
            <w:noWrap/>
            <w:vAlign w:val="center"/>
            <w:hideMark/>
          </w:tcPr>
          <w:p w:rsidR="00C76AC1" w:rsidRPr="00C76AC1" w:rsidRDefault="00C76AC1" w:rsidP="00C76AC1">
            <w:pPr>
              <w:jc w:val="right"/>
              <w:rPr>
                <w:rFonts w:ascii="Times New Roman" w:hAnsi="Times New Roman"/>
                <w:sz w:val="16"/>
                <w:szCs w:val="16"/>
              </w:rPr>
            </w:pPr>
            <w:r w:rsidRPr="00C76AC1">
              <w:rPr>
                <w:rFonts w:ascii="Times New Roman" w:hAnsi="Times New Roman"/>
                <w:sz w:val="16"/>
                <w:szCs w:val="16"/>
              </w:rPr>
              <w:t>100,00%</w:t>
            </w:r>
          </w:p>
        </w:tc>
      </w:tr>
    </w:tbl>
    <w:p w:rsidR="00EF60AC" w:rsidRDefault="00EF60AC" w:rsidP="00476C0B">
      <w:pPr>
        <w:rPr>
          <w:rFonts w:ascii="Times New Roman" w:hAnsi="Times New Roman"/>
          <w:b/>
          <w:bCs/>
          <w:kern w:val="32"/>
          <w:sz w:val="24"/>
          <w:szCs w:val="24"/>
        </w:rPr>
      </w:pPr>
    </w:p>
    <w:p w:rsidR="00EF60AC" w:rsidRDefault="00EF60AC" w:rsidP="00476C0B">
      <w:pPr>
        <w:rPr>
          <w:rFonts w:ascii="Times New Roman" w:hAnsi="Times New Roman"/>
          <w:b/>
          <w:bCs/>
          <w:kern w:val="32"/>
          <w:sz w:val="24"/>
          <w:szCs w:val="24"/>
        </w:rPr>
      </w:pPr>
    </w:p>
    <w:p w:rsidR="00EF60AC" w:rsidRDefault="00EF60AC" w:rsidP="00476C0B">
      <w:pPr>
        <w:rPr>
          <w:rFonts w:ascii="Times New Roman" w:hAnsi="Times New Roman"/>
          <w:b/>
          <w:bCs/>
          <w:kern w:val="32"/>
          <w:sz w:val="24"/>
          <w:szCs w:val="24"/>
        </w:rPr>
      </w:pPr>
    </w:p>
    <w:p w:rsidR="00EF60AC" w:rsidRDefault="00EF60AC" w:rsidP="00476C0B">
      <w:pPr>
        <w:rPr>
          <w:rFonts w:ascii="Times New Roman" w:hAnsi="Times New Roman"/>
          <w:b/>
          <w:bCs/>
          <w:kern w:val="32"/>
          <w:sz w:val="24"/>
          <w:szCs w:val="24"/>
        </w:rPr>
      </w:pPr>
    </w:p>
    <w:p w:rsidR="00EF60AC" w:rsidRDefault="00EF60AC" w:rsidP="00476C0B">
      <w:pPr>
        <w:rPr>
          <w:rFonts w:ascii="Times New Roman" w:hAnsi="Times New Roman"/>
          <w:b/>
          <w:bCs/>
          <w:kern w:val="32"/>
          <w:sz w:val="24"/>
          <w:szCs w:val="24"/>
        </w:rPr>
      </w:pPr>
    </w:p>
    <w:p w:rsidR="00317290" w:rsidRDefault="00317290" w:rsidP="00476C0B">
      <w:pPr>
        <w:rPr>
          <w:rFonts w:ascii="Times New Roman" w:hAnsi="Times New Roman"/>
          <w:b/>
          <w:bCs/>
          <w:kern w:val="32"/>
          <w:sz w:val="24"/>
          <w:szCs w:val="24"/>
        </w:rPr>
      </w:pPr>
    </w:p>
    <w:p w:rsidR="00C76AC1" w:rsidRPr="0093444C" w:rsidRDefault="00C76AC1" w:rsidP="00476C0B">
      <w:pPr>
        <w:rPr>
          <w:rFonts w:ascii="Times New Roman" w:hAnsi="Times New Roman"/>
          <w:b/>
          <w:bCs/>
          <w:kern w:val="32"/>
          <w:sz w:val="24"/>
          <w:szCs w:val="24"/>
        </w:rPr>
      </w:pPr>
    </w:p>
    <w:p w:rsidR="00EC18D0" w:rsidRPr="0093444C" w:rsidRDefault="00EC18D0" w:rsidP="0061226F">
      <w:pPr>
        <w:rPr>
          <w:rFonts w:ascii="Times New Roman" w:hAnsi="Times New Roman"/>
          <w:b/>
          <w:bCs/>
          <w:kern w:val="32"/>
          <w:sz w:val="24"/>
          <w:szCs w:val="24"/>
        </w:rPr>
      </w:pPr>
    </w:p>
    <w:p w:rsidR="0061226F" w:rsidRPr="0093444C" w:rsidRDefault="0061226F" w:rsidP="00FD1314">
      <w:pPr>
        <w:spacing w:after="120"/>
        <w:jc w:val="center"/>
        <w:rPr>
          <w:rFonts w:ascii="Times New Roman" w:hAnsi="Times New Roman"/>
          <w:b/>
          <w:sz w:val="24"/>
          <w:szCs w:val="24"/>
        </w:rPr>
      </w:pPr>
      <w:r w:rsidRPr="0093444C">
        <w:rPr>
          <w:rFonts w:ascii="Times New Roman" w:hAnsi="Times New Roman"/>
          <w:b/>
          <w:sz w:val="24"/>
          <w:szCs w:val="24"/>
        </w:rPr>
        <w:lastRenderedPageBreak/>
        <w:t>ANEXO IV</w:t>
      </w:r>
    </w:p>
    <w:p w:rsidR="0061226F" w:rsidRPr="0093444C" w:rsidRDefault="00FD1314" w:rsidP="0061226F">
      <w:pPr>
        <w:jc w:val="center"/>
        <w:rPr>
          <w:rFonts w:ascii="Times New Roman" w:hAnsi="Times New Roman"/>
          <w:b/>
          <w:sz w:val="24"/>
          <w:szCs w:val="24"/>
        </w:rPr>
      </w:pPr>
      <w:r w:rsidRPr="0093444C">
        <w:rPr>
          <w:rFonts w:ascii="Times New Roman" w:hAnsi="Times New Roman"/>
          <w:b/>
          <w:sz w:val="24"/>
          <w:szCs w:val="24"/>
        </w:rPr>
        <w:t>TERMO DE REFERÊNCIA e MEMORIAL DESCRITIVO</w:t>
      </w:r>
      <w:r w:rsidR="006E76D3" w:rsidRPr="0093444C">
        <w:rPr>
          <w:rFonts w:ascii="Times New Roman" w:hAnsi="Times New Roman"/>
          <w:b/>
          <w:sz w:val="24"/>
          <w:szCs w:val="24"/>
        </w:rPr>
        <w:t xml:space="preserve"> </w:t>
      </w:r>
    </w:p>
    <w:p w:rsidR="00FD1314" w:rsidRPr="0093444C" w:rsidRDefault="00FD1314" w:rsidP="0061226F">
      <w:pPr>
        <w:jc w:val="center"/>
        <w:rPr>
          <w:rFonts w:ascii="Times New Roman" w:hAnsi="Times New Roman"/>
          <w:b/>
          <w:sz w:val="24"/>
          <w:szCs w:val="24"/>
        </w:rPr>
      </w:pPr>
    </w:p>
    <w:p w:rsidR="00FF43D0" w:rsidRDefault="00FF43D0" w:rsidP="00476C0B">
      <w:pPr>
        <w:rPr>
          <w:rFonts w:ascii="Times New Roman" w:hAnsi="Times New Roman"/>
          <w:b/>
          <w:sz w:val="24"/>
          <w:szCs w:val="24"/>
        </w:rPr>
      </w:pPr>
    </w:p>
    <w:p w:rsidR="00075B14" w:rsidRDefault="00075B14" w:rsidP="00075B14">
      <w:pPr>
        <w:jc w:val="center"/>
        <w:rPr>
          <w:rFonts w:cs="Arial"/>
          <w:b/>
          <w:szCs w:val="22"/>
        </w:rPr>
      </w:pPr>
      <w:r w:rsidRPr="0093444C">
        <w:rPr>
          <w:rFonts w:ascii="Times New Roman" w:hAnsi="Times New Roman"/>
          <w:b/>
          <w:sz w:val="24"/>
          <w:szCs w:val="24"/>
        </w:rPr>
        <w:t>TERMO DE REFERÊNCIA</w:t>
      </w:r>
    </w:p>
    <w:p w:rsidR="00075B14" w:rsidRDefault="00075B14" w:rsidP="00075B14">
      <w:pPr>
        <w:rPr>
          <w:rFonts w:cs="Arial"/>
          <w:b/>
          <w:szCs w:val="22"/>
        </w:rPr>
      </w:pPr>
    </w:p>
    <w:p w:rsidR="00075B14" w:rsidRPr="00075B14" w:rsidRDefault="00075B14" w:rsidP="00075B14">
      <w:pPr>
        <w:autoSpaceDE w:val="0"/>
        <w:jc w:val="both"/>
        <w:rPr>
          <w:rFonts w:ascii="Times New Roman" w:eastAsia="TTE1F7E598t00" w:hAnsi="Times New Roman"/>
          <w:sz w:val="24"/>
          <w:szCs w:val="24"/>
        </w:rPr>
      </w:pPr>
      <w:r w:rsidRPr="00075B14">
        <w:rPr>
          <w:rFonts w:ascii="Times New Roman" w:hAnsi="Times New Roman"/>
          <w:b/>
          <w:sz w:val="24"/>
          <w:szCs w:val="24"/>
        </w:rPr>
        <w:t xml:space="preserve">OBJETO: </w:t>
      </w:r>
      <w:r w:rsidRPr="00075B14">
        <w:rPr>
          <w:rFonts w:ascii="Times New Roman" w:hAnsi="Times New Roman"/>
          <w:sz w:val="24"/>
          <w:szCs w:val="24"/>
        </w:rPr>
        <w:t xml:space="preserve">Contratação de serviço de construção de Unidade Básica de Saúde no Bairro Ampliação, de acordo com a Política Nacional de Atenção Básica, através da Portaria nº 340 de 04 de fevereiro de 2013 que redefine </w:t>
      </w:r>
      <w:proofErr w:type="gramStart"/>
      <w:r w:rsidRPr="00075B14">
        <w:rPr>
          <w:rFonts w:ascii="Times New Roman" w:hAnsi="Times New Roman"/>
          <w:sz w:val="24"/>
          <w:szCs w:val="24"/>
        </w:rPr>
        <w:t>o Componente Construção</w:t>
      </w:r>
      <w:proofErr w:type="gramEnd"/>
      <w:r w:rsidRPr="00075B14">
        <w:rPr>
          <w:rFonts w:ascii="Times New Roman" w:hAnsi="Times New Roman"/>
          <w:sz w:val="24"/>
          <w:szCs w:val="24"/>
        </w:rPr>
        <w:t xml:space="preserve"> do Programa de Requalificação de Unidades Básicas de Saúde (UBS), sob a proposta 12246.631000/1140-10, que habilitou o município de Tanguá pela Portaria nº 1160/2014.</w:t>
      </w:r>
    </w:p>
    <w:p w:rsidR="00075B14" w:rsidRPr="00075B14" w:rsidRDefault="00075B14" w:rsidP="00075B14">
      <w:pPr>
        <w:autoSpaceDE w:val="0"/>
        <w:jc w:val="both"/>
        <w:rPr>
          <w:rFonts w:ascii="Times New Roman" w:eastAsia="TTE1F7E598t00" w:hAnsi="Times New Roman"/>
          <w:sz w:val="24"/>
          <w:szCs w:val="24"/>
        </w:rPr>
      </w:pPr>
    </w:p>
    <w:p w:rsidR="00075B14" w:rsidRPr="00075B14" w:rsidRDefault="00075B14" w:rsidP="00075B14">
      <w:pPr>
        <w:rPr>
          <w:rFonts w:ascii="Times New Roman" w:eastAsia="TTE1F7E598t00" w:hAnsi="Times New Roman"/>
          <w:b/>
          <w:sz w:val="24"/>
          <w:szCs w:val="24"/>
        </w:rPr>
      </w:pPr>
    </w:p>
    <w:p w:rsidR="00075B14" w:rsidRPr="00075B14" w:rsidRDefault="00075B14" w:rsidP="00075B14">
      <w:pPr>
        <w:pStyle w:val="Standard"/>
        <w:tabs>
          <w:tab w:val="left" w:pos="2840"/>
        </w:tabs>
        <w:jc w:val="both"/>
        <w:rPr>
          <w:rFonts w:cs="Times New Roman"/>
        </w:rPr>
      </w:pPr>
      <w:r w:rsidRPr="00075B14">
        <w:rPr>
          <w:rFonts w:cs="Times New Roman"/>
          <w:b/>
        </w:rPr>
        <w:t xml:space="preserve">JUSTIFICATIVA: </w:t>
      </w:r>
      <w:r w:rsidRPr="00075B14">
        <w:rPr>
          <w:rFonts w:cs="Times New Roman"/>
        </w:rPr>
        <w:t xml:space="preserve">O Requalifica UBS é uma das estratégias do Ministério da Saúde para a estruturação e o fortalecimento da Atenção Básica. Por meio do programa, o MS propõe uma estrutura física das unidades básicas de saúde - acolhedoras e dentro dos melhores padrões de qualidade - que facilite a mudança das práticas das equipes de Saúde. </w:t>
      </w:r>
    </w:p>
    <w:p w:rsidR="00075B14" w:rsidRPr="00075B14" w:rsidRDefault="00075B14" w:rsidP="00075B14">
      <w:pPr>
        <w:pStyle w:val="Standard"/>
        <w:tabs>
          <w:tab w:val="left" w:pos="2840"/>
        </w:tabs>
        <w:jc w:val="both"/>
        <w:rPr>
          <w:rFonts w:cs="Times New Roman"/>
        </w:rPr>
      </w:pPr>
    </w:p>
    <w:p w:rsidR="00075B14" w:rsidRPr="00075B14" w:rsidRDefault="00075B14" w:rsidP="00075B14">
      <w:pPr>
        <w:pStyle w:val="Standard"/>
        <w:tabs>
          <w:tab w:val="left" w:pos="2840"/>
        </w:tabs>
        <w:jc w:val="both"/>
        <w:rPr>
          <w:rFonts w:cs="Times New Roman"/>
        </w:rPr>
      </w:pPr>
      <w:r w:rsidRPr="00075B14">
        <w:rPr>
          <w:rFonts w:cs="Times New Roman"/>
        </w:rPr>
        <w:t xml:space="preserve">Instituído em 2011, o programa tem como objetivo criar incentivo financeiro para a reforma, ampliação e construção de UBS, provendo condições adequadas para o trabalho em saúde, promovendo melhoria do acesso e da qualidade da atenção básica. Envolve também ações que visam à informatização dos serviços e a qualificação da atenção à saúde desenvolvida pelos profissionais da equipe. </w:t>
      </w:r>
    </w:p>
    <w:p w:rsidR="00075B14" w:rsidRPr="00075B14" w:rsidRDefault="00075B14" w:rsidP="00075B14">
      <w:pPr>
        <w:pStyle w:val="Standard"/>
        <w:tabs>
          <w:tab w:val="left" w:pos="2840"/>
        </w:tabs>
        <w:jc w:val="both"/>
        <w:rPr>
          <w:rFonts w:cs="Times New Roman"/>
        </w:rPr>
      </w:pPr>
    </w:p>
    <w:p w:rsidR="00075B14" w:rsidRPr="00075B14" w:rsidRDefault="00075B14" w:rsidP="00075B14">
      <w:pPr>
        <w:pStyle w:val="Standard"/>
        <w:tabs>
          <w:tab w:val="left" w:pos="2840"/>
        </w:tabs>
        <w:jc w:val="both"/>
        <w:rPr>
          <w:rFonts w:cs="Times New Roman"/>
          <w:b/>
        </w:rPr>
      </w:pPr>
      <w:r w:rsidRPr="00075B14">
        <w:rPr>
          <w:rFonts w:cs="Times New Roman"/>
        </w:rPr>
        <w:t>Tanto a adesão ao programa quanto o registro do andamento das obras são realizados pelo SISMOB (Sistema de Monitoramento de Obras), ferramenta que possibilita ao gestor maior controle sobre o andamento das obras e, com os registros em dia, garante a continuidade dos repasses realizados pelo Ministério da Saúde.</w:t>
      </w: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hAnsi="Times New Roman"/>
          <w:b/>
          <w:sz w:val="24"/>
          <w:szCs w:val="24"/>
        </w:rPr>
      </w:pPr>
    </w:p>
    <w:p w:rsidR="00075B14" w:rsidRPr="00075B14" w:rsidRDefault="00075B14" w:rsidP="00075B14">
      <w:pPr>
        <w:jc w:val="both"/>
        <w:rPr>
          <w:rFonts w:ascii="Times New Roman" w:hAnsi="Times New Roman"/>
          <w:sz w:val="24"/>
          <w:szCs w:val="24"/>
        </w:rPr>
      </w:pPr>
      <w:r w:rsidRPr="00075B14">
        <w:rPr>
          <w:rFonts w:ascii="Times New Roman" w:hAnsi="Times New Roman"/>
          <w:b/>
          <w:sz w:val="24"/>
          <w:szCs w:val="24"/>
        </w:rPr>
        <w:t>PRAZO DE EXECUÇÃO:</w:t>
      </w:r>
      <w:r w:rsidRPr="00075B14">
        <w:rPr>
          <w:rFonts w:ascii="Times New Roman" w:hAnsi="Times New Roman"/>
          <w:sz w:val="24"/>
          <w:szCs w:val="24"/>
        </w:rPr>
        <w:t xml:space="preserve"> 05 (cinco) meses.</w:t>
      </w:r>
    </w:p>
    <w:p w:rsidR="00075B14" w:rsidRPr="00075B14" w:rsidRDefault="00075B14" w:rsidP="00075B14">
      <w:pPr>
        <w:jc w:val="both"/>
        <w:rPr>
          <w:rFonts w:ascii="Times New Roman" w:hAnsi="Times New Roman"/>
          <w:sz w:val="24"/>
          <w:szCs w:val="24"/>
        </w:rPr>
      </w:pPr>
    </w:p>
    <w:p w:rsidR="00075B14" w:rsidRPr="00075B14" w:rsidRDefault="00075B14" w:rsidP="00075B14">
      <w:pPr>
        <w:jc w:val="both"/>
        <w:rPr>
          <w:rFonts w:ascii="Times New Roman" w:hAnsi="Times New Roman"/>
          <w:sz w:val="24"/>
          <w:szCs w:val="24"/>
        </w:rPr>
      </w:pPr>
      <w:r w:rsidRPr="00075B14">
        <w:rPr>
          <w:rFonts w:ascii="Times New Roman" w:hAnsi="Times New Roman"/>
          <w:sz w:val="24"/>
          <w:szCs w:val="24"/>
        </w:rPr>
        <w:t>Os serviços serão executados imediatamente após notificação da SEMS a empresa vencedora, através de Ordem de Início de Serviço.</w:t>
      </w:r>
    </w:p>
    <w:p w:rsidR="00075B14" w:rsidRPr="00075B14" w:rsidRDefault="00075B14" w:rsidP="00075B14">
      <w:pPr>
        <w:jc w:val="both"/>
        <w:rPr>
          <w:rFonts w:ascii="Times New Roman" w:hAnsi="Times New Roman"/>
          <w:sz w:val="24"/>
          <w:szCs w:val="24"/>
        </w:rPr>
      </w:pPr>
    </w:p>
    <w:p w:rsidR="00075B14" w:rsidRPr="00075B14" w:rsidRDefault="00075B14" w:rsidP="00075B14">
      <w:pPr>
        <w:jc w:val="both"/>
        <w:rPr>
          <w:rFonts w:ascii="Times New Roman" w:hAnsi="Times New Roman"/>
          <w:b/>
          <w:sz w:val="24"/>
          <w:szCs w:val="24"/>
        </w:rPr>
      </w:pPr>
      <w:r w:rsidRPr="00075B14">
        <w:rPr>
          <w:rFonts w:ascii="Times New Roman" w:eastAsia="Arial" w:hAnsi="Times New Roman"/>
          <w:bCs/>
          <w:color w:val="000000"/>
          <w:sz w:val="24"/>
          <w:szCs w:val="24"/>
        </w:rPr>
        <w:t xml:space="preserve"> </w:t>
      </w:r>
      <w:r w:rsidRPr="00075B14">
        <w:rPr>
          <w:rFonts w:ascii="Times New Roman" w:eastAsia="Arial-BoldMT" w:hAnsi="Times New Roman"/>
          <w:bCs/>
          <w:color w:val="000000"/>
          <w:sz w:val="24"/>
          <w:szCs w:val="24"/>
        </w:rPr>
        <w:t>A empresa que não cumprir o prazo acima estipulado estará sujeita às sanções estabelecidas no edital, no contrato, na Lei 10.520/2002 e na Lei 8.666/93;</w:t>
      </w: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hAnsi="Times New Roman"/>
          <w:b/>
          <w:sz w:val="24"/>
          <w:szCs w:val="24"/>
        </w:rPr>
      </w:pPr>
      <w:r w:rsidRPr="00075B14">
        <w:rPr>
          <w:rFonts w:ascii="Times New Roman" w:hAnsi="Times New Roman"/>
          <w:b/>
          <w:sz w:val="24"/>
          <w:szCs w:val="24"/>
        </w:rPr>
        <w:t xml:space="preserve">DOTAÇÃO ORÇAMENTÁRIA: </w:t>
      </w: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hAnsi="Times New Roman"/>
          <w:sz w:val="24"/>
          <w:szCs w:val="24"/>
        </w:rPr>
      </w:pPr>
      <w:proofErr w:type="spellStart"/>
      <w:r w:rsidRPr="00075B14">
        <w:rPr>
          <w:rFonts w:ascii="Times New Roman" w:hAnsi="Times New Roman"/>
          <w:b/>
          <w:sz w:val="24"/>
          <w:szCs w:val="24"/>
        </w:rPr>
        <w:t>P.T.</w:t>
      </w:r>
      <w:proofErr w:type="spellEnd"/>
      <w:r w:rsidRPr="00075B14">
        <w:rPr>
          <w:rFonts w:ascii="Times New Roman" w:hAnsi="Times New Roman"/>
          <w:b/>
          <w:sz w:val="24"/>
          <w:szCs w:val="24"/>
        </w:rPr>
        <w:t xml:space="preserve"> 07.002.001-10.301.0020.1.017</w:t>
      </w:r>
      <w:r w:rsidRPr="00075B14">
        <w:rPr>
          <w:rFonts w:ascii="Times New Roman" w:hAnsi="Times New Roman"/>
          <w:sz w:val="24"/>
          <w:szCs w:val="24"/>
        </w:rPr>
        <w:t xml:space="preserve"> – Construção de Unidades Básicas de Saúde – Recurso Proveniente de Emenda Parlamentar.</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sz w:val="24"/>
          <w:szCs w:val="24"/>
        </w:rPr>
      </w:pPr>
      <w:proofErr w:type="spellStart"/>
      <w:r w:rsidRPr="00075B14">
        <w:rPr>
          <w:rFonts w:ascii="Times New Roman" w:hAnsi="Times New Roman"/>
          <w:b/>
          <w:sz w:val="24"/>
          <w:szCs w:val="24"/>
        </w:rPr>
        <w:t>E.D.</w:t>
      </w:r>
      <w:proofErr w:type="spellEnd"/>
      <w:r w:rsidRPr="00075B14">
        <w:rPr>
          <w:rFonts w:ascii="Times New Roman" w:hAnsi="Times New Roman"/>
          <w:b/>
          <w:sz w:val="24"/>
          <w:szCs w:val="24"/>
        </w:rPr>
        <w:t xml:space="preserve"> 44.90.51.00.00 </w:t>
      </w:r>
      <w:r w:rsidRPr="00075B14">
        <w:rPr>
          <w:rFonts w:ascii="Times New Roman" w:hAnsi="Times New Roman"/>
          <w:sz w:val="24"/>
          <w:szCs w:val="24"/>
        </w:rPr>
        <w:t xml:space="preserve">– OBRAS E INSTALAÇÕES </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b/>
          <w:sz w:val="24"/>
          <w:szCs w:val="24"/>
        </w:rPr>
      </w:pPr>
      <w:r w:rsidRPr="00075B14">
        <w:rPr>
          <w:rFonts w:ascii="Times New Roman" w:hAnsi="Times New Roman"/>
          <w:b/>
          <w:sz w:val="24"/>
          <w:szCs w:val="24"/>
        </w:rPr>
        <w:t xml:space="preserve">DETALHAMENTO: 44.90.51.51.00 – </w:t>
      </w:r>
      <w:r w:rsidRPr="00075B14">
        <w:rPr>
          <w:rFonts w:ascii="Times New Roman" w:hAnsi="Times New Roman"/>
          <w:sz w:val="24"/>
          <w:szCs w:val="24"/>
        </w:rPr>
        <w:t>OBRAS E INSTALAÇÕES</w:t>
      </w: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hAnsi="Times New Roman"/>
          <w:b/>
          <w:sz w:val="24"/>
          <w:szCs w:val="24"/>
        </w:rPr>
      </w:pPr>
      <w:r w:rsidRPr="00075B14">
        <w:rPr>
          <w:rFonts w:ascii="Times New Roman" w:hAnsi="Times New Roman"/>
          <w:b/>
          <w:sz w:val="24"/>
          <w:szCs w:val="24"/>
        </w:rPr>
        <w:t>FICHA: 227 – FONTE: 136</w:t>
      </w: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hAnsi="Times New Roman"/>
          <w:sz w:val="24"/>
          <w:szCs w:val="24"/>
        </w:rPr>
      </w:pPr>
      <w:proofErr w:type="spellStart"/>
      <w:r w:rsidRPr="00075B14">
        <w:rPr>
          <w:rFonts w:ascii="Times New Roman" w:hAnsi="Times New Roman"/>
          <w:b/>
          <w:sz w:val="24"/>
          <w:szCs w:val="24"/>
        </w:rPr>
        <w:t>P.T.</w:t>
      </w:r>
      <w:proofErr w:type="spellEnd"/>
      <w:r w:rsidRPr="00075B14">
        <w:rPr>
          <w:rFonts w:ascii="Times New Roman" w:hAnsi="Times New Roman"/>
          <w:b/>
          <w:sz w:val="24"/>
          <w:szCs w:val="24"/>
        </w:rPr>
        <w:t xml:space="preserve"> </w:t>
      </w:r>
      <w:r w:rsidR="00FA58A5" w:rsidRPr="00075B14">
        <w:rPr>
          <w:rFonts w:ascii="Times New Roman" w:hAnsi="Times New Roman"/>
          <w:b/>
          <w:sz w:val="24"/>
          <w:szCs w:val="24"/>
        </w:rPr>
        <w:t>07.002.001-10.301.0020.1.017</w:t>
      </w:r>
      <w:r w:rsidR="00FA58A5" w:rsidRPr="00075B14">
        <w:rPr>
          <w:rFonts w:ascii="Times New Roman" w:hAnsi="Times New Roman"/>
          <w:sz w:val="24"/>
          <w:szCs w:val="24"/>
        </w:rPr>
        <w:t xml:space="preserve"> </w:t>
      </w:r>
      <w:r w:rsidRPr="00075B14">
        <w:rPr>
          <w:rFonts w:ascii="Times New Roman" w:hAnsi="Times New Roman"/>
          <w:sz w:val="24"/>
          <w:szCs w:val="24"/>
        </w:rPr>
        <w:t>– Manutenção da Rede de Atenção Básica – Recurso para Contrapartida (se houver).</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b/>
          <w:sz w:val="24"/>
          <w:szCs w:val="24"/>
        </w:rPr>
      </w:pPr>
      <w:proofErr w:type="spellStart"/>
      <w:r w:rsidRPr="00075B14">
        <w:rPr>
          <w:rFonts w:ascii="Times New Roman" w:hAnsi="Times New Roman"/>
          <w:b/>
          <w:sz w:val="24"/>
          <w:szCs w:val="24"/>
        </w:rPr>
        <w:t>E.D.</w:t>
      </w:r>
      <w:proofErr w:type="spellEnd"/>
      <w:r w:rsidRPr="00075B14">
        <w:rPr>
          <w:rFonts w:ascii="Times New Roman" w:hAnsi="Times New Roman"/>
          <w:b/>
          <w:sz w:val="24"/>
          <w:szCs w:val="24"/>
        </w:rPr>
        <w:t xml:space="preserve"> 44.90.51.00.00 </w:t>
      </w:r>
      <w:r w:rsidRPr="00075B14">
        <w:rPr>
          <w:rFonts w:ascii="Times New Roman" w:hAnsi="Times New Roman"/>
          <w:sz w:val="24"/>
          <w:szCs w:val="24"/>
        </w:rPr>
        <w:t>– OBRAS E INSTALAÇÕES</w:t>
      </w: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hAnsi="Times New Roman"/>
          <w:sz w:val="24"/>
          <w:szCs w:val="24"/>
        </w:rPr>
      </w:pPr>
      <w:r w:rsidRPr="00075B14">
        <w:rPr>
          <w:rFonts w:ascii="Times New Roman" w:hAnsi="Times New Roman"/>
          <w:b/>
          <w:sz w:val="24"/>
          <w:szCs w:val="24"/>
        </w:rPr>
        <w:t xml:space="preserve">DETALHAMENTO: 44.90.51.51.00 – </w:t>
      </w:r>
      <w:r w:rsidRPr="00075B14">
        <w:rPr>
          <w:rFonts w:ascii="Times New Roman" w:hAnsi="Times New Roman"/>
          <w:sz w:val="24"/>
          <w:szCs w:val="24"/>
        </w:rPr>
        <w:t>OBRAS E INSTALAÇÕES</w:t>
      </w:r>
    </w:p>
    <w:p w:rsidR="00075B14" w:rsidRPr="00075B14" w:rsidRDefault="00075B14" w:rsidP="00075B14">
      <w:pPr>
        <w:autoSpaceDE w:val="0"/>
        <w:rPr>
          <w:rFonts w:ascii="Times New Roman" w:hAnsi="Times New Roman"/>
          <w:sz w:val="24"/>
          <w:szCs w:val="24"/>
        </w:rPr>
      </w:pPr>
    </w:p>
    <w:p w:rsidR="00075B14" w:rsidRPr="00075B14" w:rsidRDefault="00075B14" w:rsidP="00075B14">
      <w:pPr>
        <w:rPr>
          <w:rFonts w:ascii="Times New Roman" w:hAnsi="Times New Roman"/>
          <w:b/>
          <w:sz w:val="24"/>
          <w:szCs w:val="24"/>
        </w:rPr>
      </w:pPr>
      <w:r w:rsidRPr="00075B14">
        <w:rPr>
          <w:rFonts w:ascii="Times New Roman" w:hAnsi="Times New Roman"/>
          <w:b/>
          <w:sz w:val="24"/>
          <w:szCs w:val="24"/>
        </w:rPr>
        <w:t>FICHA: 251 – FONTE: 131</w:t>
      </w: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hAnsi="Times New Roman"/>
          <w:sz w:val="24"/>
          <w:szCs w:val="24"/>
        </w:rPr>
      </w:pPr>
      <w:r w:rsidRPr="00075B14">
        <w:rPr>
          <w:rFonts w:ascii="Times New Roman" w:hAnsi="Times New Roman"/>
          <w:b/>
          <w:sz w:val="24"/>
          <w:szCs w:val="24"/>
        </w:rPr>
        <w:t xml:space="preserve">MODALIDADE DE EMPENHO: </w:t>
      </w:r>
      <w:r w:rsidRPr="00075B14">
        <w:rPr>
          <w:rFonts w:ascii="Times New Roman" w:hAnsi="Times New Roman"/>
          <w:sz w:val="24"/>
          <w:szCs w:val="24"/>
        </w:rPr>
        <w:t>GLOBAL</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eastAsia="Arial" w:hAnsi="Times New Roman"/>
          <w:sz w:val="24"/>
          <w:szCs w:val="24"/>
        </w:rPr>
      </w:pPr>
      <w:r w:rsidRPr="00075B14">
        <w:rPr>
          <w:rFonts w:ascii="Times New Roman" w:hAnsi="Times New Roman"/>
          <w:b/>
          <w:bCs/>
          <w:sz w:val="24"/>
          <w:szCs w:val="24"/>
        </w:rPr>
        <w:t>ESPECIFICAÇÃO DOS SERVIÇOS:</w:t>
      </w:r>
      <w:r w:rsidRPr="00075B14">
        <w:rPr>
          <w:rFonts w:ascii="Times New Roman" w:hAnsi="Times New Roman"/>
          <w:sz w:val="24"/>
          <w:szCs w:val="24"/>
        </w:rPr>
        <w:t xml:space="preserve"> Conforme peças técnicas constantes neste procedimento.</w:t>
      </w:r>
    </w:p>
    <w:p w:rsidR="00075B14" w:rsidRPr="00075B14" w:rsidRDefault="00075B14" w:rsidP="00075B14">
      <w:pPr>
        <w:rPr>
          <w:rFonts w:ascii="Times New Roman" w:hAnsi="Times New Roman"/>
          <w:b/>
          <w:sz w:val="24"/>
          <w:szCs w:val="24"/>
        </w:rPr>
      </w:pPr>
      <w:r w:rsidRPr="00075B14">
        <w:rPr>
          <w:rFonts w:ascii="Times New Roman" w:eastAsia="Arial" w:hAnsi="Times New Roman"/>
          <w:sz w:val="24"/>
          <w:szCs w:val="24"/>
        </w:rPr>
        <w:t xml:space="preserve"> </w:t>
      </w:r>
    </w:p>
    <w:p w:rsidR="00075B14" w:rsidRPr="00075B14" w:rsidRDefault="00075B14" w:rsidP="00075B14">
      <w:pPr>
        <w:jc w:val="both"/>
        <w:rPr>
          <w:rFonts w:ascii="Times New Roman" w:hAnsi="Times New Roman"/>
          <w:sz w:val="24"/>
          <w:szCs w:val="24"/>
        </w:rPr>
      </w:pPr>
      <w:r w:rsidRPr="00075B14">
        <w:rPr>
          <w:rFonts w:ascii="Times New Roman" w:hAnsi="Times New Roman"/>
          <w:b/>
          <w:sz w:val="24"/>
          <w:szCs w:val="24"/>
        </w:rPr>
        <w:t xml:space="preserve">LOCAL DE REALIZAÇÃO: </w:t>
      </w:r>
      <w:r w:rsidRPr="00075B14">
        <w:rPr>
          <w:rFonts w:ascii="Times New Roman" w:hAnsi="Times New Roman"/>
          <w:sz w:val="24"/>
          <w:szCs w:val="24"/>
        </w:rPr>
        <w:t>Rua José Carlos Macedo Gomes 16 e 17 - Ampliação – Tanguá</w:t>
      </w:r>
      <w:r w:rsidRPr="00075B14">
        <w:rPr>
          <w:rFonts w:ascii="Times New Roman" w:hAnsi="Times New Roman"/>
          <w:sz w:val="24"/>
          <w:szCs w:val="24"/>
        </w:rPr>
        <w:tab/>
      </w:r>
    </w:p>
    <w:p w:rsidR="00075B14" w:rsidRPr="00075B14" w:rsidRDefault="00075B14" w:rsidP="00075B14">
      <w:pPr>
        <w:jc w:val="both"/>
        <w:rPr>
          <w:rFonts w:ascii="Times New Roman" w:hAnsi="Times New Roman"/>
          <w:sz w:val="24"/>
          <w:szCs w:val="24"/>
        </w:rPr>
      </w:pPr>
    </w:p>
    <w:p w:rsidR="00075B14" w:rsidRPr="00075B14" w:rsidRDefault="00075B14" w:rsidP="00075B14">
      <w:pPr>
        <w:autoSpaceDE w:val="0"/>
        <w:jc w:val="both"/>
        <w:rPr>
          <w:rFonts w:ascii="Times New Roman" w:hAnsi="Times New Roman"/>
          <w:b/>
          <w:color w:val="000000"/>
          <w:sz w:val="24"/>
          <w:szCs w:val="24"/>
        </w:rPr>
      </w:pPr>
      <w:r w:rsidRPr="00075B14">
        <w:rPr>
          <w:rFonts w:ascii="Times New Roman" w:hAnsi="Times New Roman"/>
          <w:b/>
          <w:sz w:val="24"/>
          <w:szCs w:val="24"/>
        </w:rPr>
        <w:t xml:space="preserve">FISCALIZAÇÃO: </w:t>
      </w:r>
      <w:r w:rsidRPr="00075B14">
        <w:rPr>
          <w:rFonts w:ascii="Times New Roman" w:eastAsia="Arial-BoldMT" w:hAnsi="Times New Roman"/>
          <w:bCs/>
          <w:color w:val="000000"/>
          <w:sz w:val="24"/>
          <w:szCs w:val="24"/>
        </w:rPr>
        <w:t>Os serviços serão avaliados por 02 (dois) funcionários designados para fiscalização de contrato, sendo ao menos 01 (um), profissional capacitado na área atribuída neste procedimento.</w:t>
      </w:r>
    </w:p>
    <w:p w:rsidR="00075B14" w:rsidRPr="00075B14" w:rsidRDefault="00075B14" w:rsidP="00075B14">
      <w:pPr>
        <w:autoSpaceDE w:val="0"/>
        <w:jc w:val="both"/>
        <w:rPr>
          <w:rFonts w:ascii="Times New Roman" w:hAnsi="Times New Roman"/>
          <w:b/>
          <w:color w:val="000000"/>
          <w:sz w:val="24"/>
          <w:szCs w:val="24"/>
        </w:rPr>
      </w:pPr>
    </w:p>
    <w:p w:rsidR="00075B14" w:rsidRPr="00075B14" w:rsidRDefault="00075B14" w:rsidP="00075B14">
      <w:pPr>
        <w:autoSpaceDE w:val="0"/>
        <w:jc w:val="both"/>
        <w:rPr>
          <w:rFonts w:ascii="Times New Roman" w:hAnsi="Times New Roman"/>
          <w:sz w:val="24"/>
          <w:szCs w:val="24"/>
        </w:rPr>
      </w:pPr>
      <w:r w:rsidRPr="00075B14">
        <w:rPr>
          <w:rFonts w:ascii="Times New Roman" w:hAnsi="Times New Roman"/>
          <w:b/>
          <w:color w:val="000000"/>
          <w:sz w:val="24"/>
          <w:szCs w:val="24"/>
        </w:rPr>
        <w:t xml:space="preserve">CONDIÇÕES E PRAZOS DE PAGAMENTO: </w:t>
      </w:r>
      <w:r w:rsidRPr="00075B14">
        <w:rPr>
          <w:rFonts w:ascii="Times New Roman" w:hAnsi="Times New Roman"/>
          <w:color w:val="000000"/>
          <w:sz w:val="24"/>
          <w:szCs w:val="24"/>
        </w:rPr>
        <w:t>O pagamento será realizado de acordo com cronograma de desembolso, constante neste procedimento e</w:t>
      </w:r>
      <w:r w:rsidRPr="00075B14">
        <w:rPr>
          <w:rFonts w:ascii="Times New Roman" w:hAnsi="Times New Roman"/>
          <w:sz w:val="24"/>
          <w:szCs w:val="24"/>
        </w:rPr>
        <w:t xml:space="preserve"> mediante apresentação da nota fiscal, devidamente atestada pelos servidores fiscais de contrato.</w:t>
      </w:r>
    </w:p>
    <w:p w:rsidR="00075B14" w:rsidRPr="00075B14" w:rsidRDefault="00075B14" w:rsidP="00075B14">
      <w:pPr>
        <w:autoSpaceDE w:val="0"/>
        <w:spacing w:after="120"/>
        <w:jc w:val="both"/>
        <w:rPr>
          <w:rFonts w:ascii="Times New Roman" w:hAnsi="Times New Roman"/>
          <w:b/>
          <w:sz w:val="24"/>
          <w:szCs w:val="24"/>
        </w:rPr>
      </w:pPr>
      <w:r w:rsidRPr="00075B14">
        <w:rPr>
          <w:rFonts w:ascii="Times New Roman" w:hAnsi="Times New Roman"/>
          <w:sz w:val="24"/>
          <w:szCs w:val="24"/>
        </w:rPr>
        <w:t>O pagamento será efetuado em até 30 (trinta) dias após efetivo cumprimento do cronograma e recebimento da nota fiscal.</w:t>
      </w:r>
    </w:p>
    <w:p w:rsidR="00075B14" w:rsidRPr="00075B14" w:rsidRDefault="00075B14" w:rsidP="00075B14">
      <w:pPr>
        <w:jc w:val="both"/>
        <w:rPr>
          <w:rFonts w:ascii="Times New Roman" w:hAnsi="Times New Roman"/>
          <w:b/>
          <w:sz w:val="24"/>
          <w:szCs w:val="24"/>
        </w:rPr>
      </w:pPr>
    </w:p>
    <w:p w:rsidR="00075B14" w:rsidRPr="00075B14" w:rsidRDefault="00075B14" w:rsidP="00075B14">
      <w:pPr>
        <w:jc w:val="both"/>
        <w:rPr>
          <w:rFonts w:ascii="Times New Roman" w:hAnsi="Times New Roman"/>
          <w:b/>
          <w:sz w:val="24"/>
          <w:szCs w:val="24"/>
        </w:rPr>
      </w:pPr>
      <w:r w:rsidRPr="00075B14">
        <w:rPr>
          <w:rFonts w:ascii="Times New Roman" w:hAnsi="Times New Roman"/>
          <w:b/>
          <w:sz w:val="24"/>
          <w:szCs w:val="24"/>
        </w:rPr>
        <w:t xml:space="preserve">GARANTIA DOS SERVIÇOS: </w:t>
      </w:r>
      <w:r w:rsidRPr="00075B14">
        <w:rPr>
          <w:rFonts w:ascii="Times New Roman" w:hAnsi="Times New Roman"/>
          <w:sz w:val="24"/>
          <w:szCs w:val="24"/>
        </w:rPr>
        <w:t>A Garantia dos serviços se dará de acordo com as regras estabelecidas na Lei 8.666/93.</w:t>
      </w: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hAnsi="Times New Roman"/>
          <w:b/>
          <w:sz w:val="24"/>
          <w:szCs w:val="24"/>
        </w:rPr>
      </w:pPr>
    </w:p>
    <w:p w:rsidR="00075B14" w:rsidRPr="00075B14" w:rsidRDefault="00075B14" w:rsidP="00075B14">
      <w:pPr>
        <w:rPr>
          <w:rFonts w:ascii="Times New Roman" w:eastAsia="Arial-BoldMT" w:hAnsi="Times New Roman"/>
          <w:bCs/>
          <w:color w:val="000000"/>
          <w:sz w:val="24"/>
          <w:szCs w:val="24"/>
        </w:rPr>
      </w:pPr>
      <w:r w:rsidRPr="00075B14">
        <w:rPr>
          <w:rFonts w:ascii="Times New Roman" w:hAnsi="Times New Roman"/>
          <w:b/>
          <w:sz w:val="24"/>
          <w:szCs w:val="24"/>
        </w:rPr>
        <w:t xml:space="preserve">OBRIGAÇÃO DA CONTRATADA: </w:t>
      </w:r>
      <w:r w:rsidRPr="00075B14">
        <w:rPr>
          <w:rFonts w:ascii="Times New Roman" w:eastAsia="Arial-BoldMT" w:hAnsi="Times New Roman"/>
          <w:bCs/>
          <w:color w:val="000000"/>
          <w:sz w:val="24"/>
          <w:szCs w:val="24"/>
        </w:rPr>
        <w:t>Efetuar os serviços de acordo com as especificações e demais condições estipuladas neste termo de Referência e documentos técnicos de engenharia.</w:t>
      </w:r>
    </w:p>
    <w:p w:rsidR="00075B14" w:rsidRPr="00075B14" w:rsidRDefault="00075B14" w:rsidP="00075B14">
      <w:pPr>
        <w:rPr>
          <w:rFonts w:ascii="Times New Roman" w:eastAsia="Arial-BoldMT" w:hAnsi="Times New Roman"/>
          <w:bCs/>
          <w:color w:val="000000"/>
          <w:sz w:val="24"/>
          <w:szCs w:val="24"/>
        </w:rPr>
      </w:pPr>
    </w:p>
    <w:p w:rsidR="00075B14" w:rsidRPr="00075B14" w:rsidRDefault="00075B14" w:rsidP="00075B14">
      <w:pPr>
        <w:jc w:val="both"/>
        <w:rPr>
          <w:rFonts w:ascii="Times New Roman" w:hAnsi="Times New Roman"/>
          <w:sz w:val="24"/>
          <w:szCs w:val="24"/>
          <w:lang w:val="pt-PT"/>
        </w:rPr>
      </w:pPr>
      <w:r w:rsidRPr="00075B14">
        <w:rPr>
          <w:rFonts w:ascii="Times New Roman" w:hAnsi="Times New Roman"/>
          <w:sz w:val="24"/>
          <w:szCs w:val="24"/>
          <w:lang w:val="pt-PT"/>
        </w:rPr>
        <w:t>A Contratada obriga-se a tomar as medidas preventivas necessárias para evitar danos ao Município</w:t>
      </w:r>
      <w:r w:rsidRPr="00075B14">
        <w:rPr>
          <w:rFonts w:ascii="Times New Roman" w:hAnsi="Times New Roman"/>
          <w:b/>
          <w:bCs/>
          <w:sz w:val="24"/>
          <w:szCs w:val="24"/>
          <w:lang w:val="pt-PT"/>
        </w:rPr>
        <w:t xml:space="preserve"> </w:t>
      </w:r>
      <w:r w:rsidRPr="00075B14">
        <w:rPr>
          <w:rFonts w:ascii="Times New Roman" w:hAnsi="Times New Roman"/>
          <w:sz w:val="24"/>
          <w:szCs w:val="24"/>
          <w:lang w:val="pt-PT"/>
        </w:rPr>
        <w:t xml:space="preserve">e a terceiros, em consequência da execução dos serviços. </w:t>
      </w:r>
    </w:p>
    <w:p w:rsidR="00075B14" w:rsidRPr="00075B14" w:rsidRDefault="00075B14" w:rsidP="00075B14">
      <w:pPr>
        <w:jc w:val="both"/>
        <w:rPr>
          <w:rFonts w:ascii="Times New Roman" w:hAnsi="Times New Roman"/>
          <w:sz w:val="24"/>
          <w:szCs w:val="24"/>
          <w:lang w:val="pt-PT"/>
        </w:rPr>
      </w:pPr>
      <w:r w:rsidRPr="00075B14">
        <w:rPr>
          <w:rFonts w:ascii="Times New Roman" w:hAnsi="Times New Roman"/>
          <w:sz w:val="24"/>
          <w:szCs w:val="24"/>
          <w:lang w:val="pt-PT"/>
        </w:rPr>
        <w:br/>
        <w:t>A Contratada</w:t>
      </w:r>
      <w:r w:rsidRPr="00075B14">
        <w:rPr>
          <w:rFonts w:ascii="Times New Roman" w:hAnsi="Times New Roman"/>
          <w:b/>
          <w:bCs/>
          <w:sz w:val="24"/>
          <w:szCs w:val="24"/>
          <w:lang w:val="pt-PT"/>
        </w:rPr>
        <w:t xml:space="preserve"> </w:t>
      </w:r>
      <w:r w:rsidRPr="00075B14">
        <w:rPr>
          <w:rFonts w:ascii="Times New Roman" w:hAnsi="Times New Roman"/>
          <w:sz w:val="24"/>
          <w:szCs w:val="24"/>
          <w:lang w:val="pt-PT"/>
        </w:rPr>
        <w:t xml:space="preserve">será única, integral e exclusivamente responsável, em qualquer caso, por todos os danos e prejuízos, de qualquer natureza, que causar ao Município ou a terceiros, provenientes da execução dos serviços objeto deste Termo de Referência, respondendo por si e por seus sucessores, ficando obrigada a repará-los imediatamente, quaisquer que tenham sido as medidas preventivas adotadas. </w:t>
      </w:r>
    </w:p>
    <w:p w:rsidR="00075B14" w:rsidRPr="00075B14" w:rsidRDefault="00075B14" w:rsidP="00075B14">
      <w:pPr>
        <w:jc w:val="both"/>
        <w:rPr>
          <w:rFonts w:ascii="Times New Roman" w:hAnsi="Times New Roman"/>
          <w:b/>
          <w:bCs/>
          <w:sz w:val="24"/>
          <w:szCs w:val="24"/>
          <w:lang w:val="pt-PT"/>
        </w:rPr>
      </w:pPr>
      <w:r w:rsidRPr="00075B14">
        <w:rPr>
          <w:rFonts w:ascii="Times New Roman" w:hAnsi="Times New Roman"/>
          <w:sz w:val="24"/>
          <w:szCs w:val="24"/>
          <w:lang w:val="pt-PT"/>
        </w:rPr>
        <w:br/>
        <w:t>A Contratada</w:t>
      </w:r>
      <w:r w:rsidRPr="00075B14">
        <w:rPr>
          <w:rFonts w:ascii="Times New Roman" w:hAnsi="Times New Roman"/>
          <w:b/>
          <w:bCs/>
          <w:sz w:val="24"/>
          <w:szCs w:val="24"/>
          <w:lang w:val="pt-PT"/>
        </w:rPr>
        <w:t xml:space="preserve"> </w:t>
      </w:r>
      <w:r w:rsidRPr="00075B14">
        <w:rPr>
          <w:rFonts w:ascii="Times New Roman" w:hAnsi="Times New Roman"/>
          <w:sz w:val="24"/>
          <w:szCs w:val="24"/>
          <w:lang w:val="pt-PT"/>
        </w:rPr>
        <w:t xml:space="preserve">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serviços contratados, e, em suma, todos os gastos e encargos com material e mão-de-obra necessária à completa realização do serviço, até a sua conclusão. </w:t>
      </w:r>
    </w:p>
    <w:p w:rsidR="00075B14" w:rsidRPr="00075B14" w:rsidRDefault="00075B14" w:rsidP="00075B14">
      <w:pPr>
        <w:jc w:val="both"/>
        <w:rPr>
          <w:rFonts w:ascii="Times New Roman" w:hAnsi="Times New Roman"/>
          <w:b/>
          <w:bCs/>
          <w:sz w:val="24"/>
          <w:szCs w:val="24"/>
          <w:lang w:val="pt-PT"/>
        </w:rPr>
      </w:pPr>
    </w:p>
    <w:p w:rsidR="00075B14" w:rsidRPr="00075B14" w:rsidRDefault="00075B14" w:rsidP="00075B14">
      <w:pPr>
        <w:jc w:val="both"/>
        <w:rPr>
          <w:rFonts w:ascii="Times New Roman" w:hAnsi="Times New Roman"/>
          <w:sz w:val="24"/>
          <w:szCs w:val="24"/>
          <w:lang w:val="pt-PT"/>
        </w:rPr>
      </w:pPr>
      <w:r w:rsidRPr="00075B14">
        <w:rPr>
          <w:rFonts w:ascii="Times New Roman" w:hAnsi="Times New Roman"/>
          <w:sz w:val="24"/>
          <w:szCs w:val="24"/>
          <w:lang w:val="pt-PT"/>
        </w:rPr>
        <w:t>A Contratada, desde já, se responsabiliza pela idoneidade e pelo comportamento de seus empregados, prepostos ou subordinados, e, ainda, por quaisquer prejuízos que sejam causados por eles, ao Município</w:t>
      </w:r>
      <w:r w:rsidRPr="00075B14">
        <w:rPr>
          <w:rFonts w:ascii="Times New Roman" w:hAnsi="Times New Roman"/>
          <w:b/>
          <w:bCs/>
          <w:sz w:val="24"/>
          <w:szCs w:val="24"/>
          <w:lang w:val="pt-PT"/>
        </w:rPr>
        <w:t xml:space="preserve"> </w:t>
      </w:r>
      <w:r w:rsidRPr="00075B14">
        <w:rPr>
          <w:rFonts w:ascii="Times New Roman" w:hAnsi="Times New Roman"/>
          <w:sz w:val="24"/>
          <w:szCs w:val="24"/>
          <w:lang w:val="pt-PT"/>
        </w:rPr>
        <w:t xml:space="preserve">ou a terceiros. </w:t>
      </w:r>
    </w:p>
    <w:p w:rsidR="00075B14" w:rsidRPr="00075B14" w:rsidRDefault="00075B14" w:rsidP="00075B14">
      <w:pPr>
        <w:jc w:val="both"/>
        <w:rPr>
          <w:rFonts w:ascii="Times New Roman" w:hAnsi="Times New Roman"/>
          <w:sz w:val="24"/>
          <w:szCs w:val="24"/>
          <w:lang w:val="pt-PT"/>
        </w:rPr>
      </w:pPr>
    </w:p>
    <w:p w:rsidR="00075B14" w:rsidRPr="00075B14" w:rsidRDefault="00075B14" w:rsidP="00075B14">
      <w:pPr>
        <w:jc w:val="both"/>
        <w:rPr>
          <w:rFonts w:ascii="Times New Roman" w:hAnsi="Times New Roman"/>
          <w:sz w:val="24"/>
          <w:szCs w:val="24"/>
          <w:lang w:val="pt-PT"/>
        </w:rPr>
      </w:pPr>
      <w:r w:rsidRPr="00075B14">
        <w:rPr>
          <w:rFonts w:ascii="Times New Roman" w:hAnsi="Times New Roman"/>
          <w:bCs/>
          <w:sz w:val="24"/>
          <w:szCs w:val="24"/>
          <w:lang w:val="pt-PT"/>
        </w:rPr>
        <w:t>O</w:t>
      </w:r>
      <w:r w:rsidRPr="00075B14">
        <w:rPr>
          <w:rFonts w:ascii="Times New Roman" w:hAnsi="Times New Roman"/>
          <w:b/>
          <w:bCs/>
          <w:sz w:val="24"/>
          <w:szCs w:val="24"/>
          <w:lang w:val="pt-PT"/>
        </w:rPr>
        <w:t xml:space="preserve"> </w:t>
      </w:r>
      <w:r w:rsidRPr="00075B14">
        <w:rPr>
          <w:rFonts w:ascii="Times New Roman" w:hAnsi="Times New Roman"/>
          <w:sz w:val="24"/>
          <w:szCs w:val="24"/>
          <w:lang w:val="pt-PT"/>
        </w:rPr>
        <w:t>Município</w:t>
      </w:r>
      <w:r w:rsidRPr="00075B14">
        <w:rPr>
          <w:rFonts w:ascii="Times New Roman" w:hAnsi="Times New Roman"/>
          <w:b/>
          <w:bCs/>
          <w:sz w:val="24"/>
          <w:szCs w:val="24"/>
          <w:lang w:val="pt-PT"/>
        </w:rPr>
        <w:t xml:space="preserve"> </w:t>
      </w:r>
      <w:r w:rsidRPr="00075B14">
        <w:rPr>
          <w:rFonts w:ascii="Times New Roman" w:hAnsi="Times New Roman"/>
          <w:sz w:val="24"/>
          <w:szCs w:val="24"/>
          <w:lang w:val="pt-PT"/>
        </w:rPr>
        <w:t>não será responsável por quaisquer compromissos assumidos pela Contratada</w:t>
      </w:r>
      <w:r w:rsidRPr="00075B14">
        <w:rPr>
          <w:rFonts w:ascii="Times New Roman" w:hAnsi="Times New Roman"/>
          <w:b/>
          <w:bCs/>
          <w:sz w:val="24"/>
          <w:szCs w:val="24"/>
          <w:lang w:val="pt-PT"/>
        </w:rPr>
        <w:t xml:space="preserve"> </w:t>
      </w:r>
      <w:r w:rsidRPr="00075B14">
        <w:rPr>
          <w:rFonts w:ascii="Times New Roman" w:hAnsi="Times New Roman"/>
          <w:sz w:val="24"/>
          <w:szCs w:val="24"/>
          <w:lang w:val="pt-PT"/>
        </w:rPr>
        <w:t>com terceiros, ainda que vinculados à execução do presente termo, bem como por qualquer dano na indenização a terceiros em decorrência de atos da Contratada</w:t>
      </w:r>
      <w:r w:rsidRPr="00075B14">
        <w:rPr>
          <w:rFonts w:ascii="Times New Roman" w:hAnsi="Times New Roman"/>
          <w:b/>
          <w:bCs/>
          <w:sz w:val="24"/>
          <w:szCs w:val="24"/>
          <w:lang w:val="pt-PT"/>
        </w:rPr>
        <w:t xml:space="preserve">, </w:t>
      </w:r>
      <w:r w:rsidRPr="00075B14">
        <w:rPr>
          <w:rFonts w:ascii="Times New Roman" w:hAnsi="Times New Roman"/>
          <w:sz w:val="24"/>
          <w:szCs w:val="24"/>
          <w:lang w:val="pt-PT"/>
        </w:rPr>
        <w:t xml:space="preserve">de seus empregados, prepostos ou subordinados. </w:t>
      </w:r>
    </w:p>
    <w:p w:rsidR="00075B14" w:rsidRPr="00075B14" w:rsidRDefault="00075B14" w:rsidP="00075B14">
      <w:pPr>
        <w:jc w:val="both"/>
        <w:rPr>
          <w:rFonts w:ascii="Times New Roman" w:hAnsi="Times New Roman"/>
          <w:sz w:val="24"/>
          <w:szCs w:val="24"/>
          <w:lang w:val="pt-PT"/>
        </w:rPr>
      </w:pPr>
      <w:r w:rsidRPr="00075B14">
        <w:rPr>
          <w:rFonts w:ascii="Times New Roman" w:hAnsi="Times New Roman"/>
          <w:sz w:val="24"/>
          <w:szCs w:val="24"/>
          <w:lang w:val="pt-PT"/>
        </w:rPr>
        <w:br/>
        <w:t>A</w:t>
      </w:r>
      <w:r w:rsidRPr="00075B14">
        <w:rPr>
          <w:rFonts w:ascii="Times New Roman" w:hAnsi="Times New Roman"/>
          <w:b/>
          <w:sz w:val="24"/>
          <w:szCs w:val="24"/>
          <w:lang w:val="pt-PT"/>
        </w:rPr>
        <w:t xml:space="preserve"> </w:t>
      </w:r>
      <w:r w:rsidRPr="00075B14">
        <w:rPr>
          <w:rFonts w:ascii="Times New Roman" w:hAnsi="Times New Roman"/>
          <w:sz w:val="24"/>
          <w:szCs w:val="24"/>
          <w:lang w:val="pt-PT"/>
        </w:rPr>
        <w:t xml:space="preserve">Contratada se compromete a não transferir a outrem, no todo ou em parte, o objeto do presente termo, sem prévia anuência do Município. </w:t>
      </w:r>
    </w:p>
    <w:p w:rsidR="00075B14" w:rsidRPr="00075B14" w:rsidRDefault="00075B14" w:rsidP="00075B14">
      <w:pPr>
        <w:jc w:val="both"/>
        <w:rPr>
          <w:rFonts w:ascii="Times New Roman" w:hAnsi="Times New Roman"/>
          <w:sz w:val="24"/>
          <w:szCs w:val="24"/>
          <w:lang w:val="pt-PT"/>
        </w:rPr>
      </w:pPr>
      <w:r w:rsidRPr="00075B14">
        <w:rPr>
          <w:rFonts w:ascii="Times New Roman" w:hAnsi="Times New Roman"/>
          <w:sz w:val="24"/>
          <w:szCs w:val="24"/>
          <w:lang w:val="pt-PT"/>
        </w:rPr>
        <w:br/>
        <w:t>Não serão admitidos pela PMT, a substituição de um item não solicitado e não fornecido, por outro.</w:t>
      </w:r>
    </w:p>
    <w:p w:rsidR="00075B14" w:rsidRPr="00075B14" w:rsidRDefault="00075B14" w:rsidP="00075B14">
      <w:pPr>
        <w:rPr>
          <w:rFonts w:ascii="Times New Roman" w:hAnsi="Times New Roman"/>
          <w:sz w:val="24"/>
          <w:szCs w:val="24"/>
          <w:lang w:val="pt-PT"/>
        </w:rPr>
      </w:pPr>
    </w:p>
    <w:p w:rsidR="00075B14" w:rsidRPr="00075B14" w:rsidRDefault="00075B14" w:rsidP="00075B14">
      <w:pPr>
        <w:rPr>
          <w:rFonts w:ascii="Times New Roman" w:hAnsi="Times New Roman"/>
          <w:b/>
          <w:sz w:val="24"/>
          <w:szCs w:val="24"/>
          <w:lang w:val="pt-PT"/>
        </w:rPr>
      </w:pPr>
    </w:p>
    <w:p w:rsidR="00075B14" w:rsidRPr="00075B14" w:rsidRDefault="00075B14" w:rsidP="00075B14">
      <w:pPr>
        <w:rPr>
          <w:rFonts w:ascii="Times New Roman" w:hAnsi="Times New Roman"/>
          <w:sz w:val="24"/>
          <w:szCs w:val="24"/>
        </w:rPr>
      </w:pPr>
      <w:r w:rsidRPr="00075B14">
        <w:rPr>
          <w:rFonts w:ascii="Times New Roman" w:hAnsi="Times New Roman"/>
          <w:b/>
          <w:sz w:val="24"/>
          <w:szCs w:val="24"/>
        </w:rPr>
        <w:t xml:space="preserve">OBRIGAÇÃO DA CONTRATANTE: </w:t>
      </w:r>
      <w:r w:rsidRPr="00075B14">
        <w:rPr>
          <w:rFonts w:ascii="Times New Roman" w:eastAsia="Arial-BoldMT" w:hAnsi="Times New Roman"/>
          <w:color w:val="000000"/>
          <w:sz w:val="24"/>
          <w:szCs w:val="24"/>
        </w:rPr>
        <w:t>Proporcionar todas as facilidades para que a Contratada possa desempenhar seu serviço dentro das normas deste Termo de Referência;</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sz w:val="24"/>
          <w:szCs w:val="24"/>
        </w:rPr>
      </w:pPr>
      <w:r w:rsidRPr="00075B14">
        <w:rPr>
          <w:rFonts w:ascii="Times New Roman" w:eastAsia="Arial-BoldMT" w:hAnsi="Times New Roman"/>
          <w:color w:val="000000"/>
          <w:sz w:val="24"/>
          <w:szCs w:val="24"/>
        </w:rPr>
        <w:t>Exercer a fiscalização do serviço por servidor especialmente designado e documentar as ocorrências havidas;</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sz w:val="24"/>
          <w:szCs w:val="24"/>
        </w:rPr>
      </w:pPr>
      <w:r w:rsidRPr="00075B14">
        <w:rPr>
          <w:rFonts w:ascii="Times New Roman" w:eastAsia="Arial-BoldMT" w:hAnsi="Times New Roman"/>
          <w:color w:val="000000"/>
          <w:sz w:val="24"/>
          <w:szCs w:val="24"/>
        </w:rPr>
        <w:t>Não permitir que a mão de obra execute tarefas em desacordo com as preestabelecidas neste Termo de Referência;</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sz w:val="24"/>
          <w:szCs w:val="24"/>
        </w:rPr>
      </w:pPr>
      <w:r w:rsidRPr="00075B14">
        <w:rPr>
          <w:rFonts w:ascii="Times New Roman" w:eastAsia="Arial-BoldMT" w:hAnsi="Times New Roman"/>
          <w:color w:val="000000"/>
          <w:sz w:val="24"/>
          <w:szCs w:val="24"/>
        </w:rPr>
        <w:t xml:space="preserve">Comunicar à Contratada quaisquer irregularidades observadas na execução do serviço contratado; </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sz w:val="24"/>
          <w:szCs w:val="24"/>
        </w:rPr>
      </w:pPr>
      <w:r w:rsidRPr="00075B14">
        <w:rPr>
          <w:rFonts w:ascii="Times New Roman" w:eastAsia="Arial-BoldMT" w:hAnsi="Times New Roman"/>
          <w:color w:val="000000"/>
          <w:sz w:val="24"/>
          <w:szCs w:val="24"/>
        </w:rPr>
        <w:t>Manter arquivado, junto ao processo administrativo ao qual está vinculado o presente termo, toda a documentação referente ao mesmo;</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sz w:val="24"/>
          <w:szCs w:val="24"/>
        </w:rPr>
      </w:pPr>
      <w:r w:rsidRPr="00075B14">
        <w:rPr>
          <w:rFonts w:ascii="Times New Roman" w:eastAsia="Arial-BoldMT" w:hAnsi="Times New Roman"/>
          <w:color w:val="000000"/>
          <w:sz w:val="24"/>
          <w:szCs w:val="24"/>
        </w:rPr>
        <w:t>Proporcionar as facilidades necessárias ao perfeito desenvolvimento dos serviços, franqueando livre acesso da contratada e de seus responsáveis técnicos aos locais dos mesmos, dentro dos horários estipulados, observadas as normas internas;</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sz w:val="24"/>
          <w:szCs w:val="24"/>
        </w:rPr>
      </w:pPr>
      <w:r w:rsidRPr="00075B14">
        <w:rPr>
          <w:rFonts w:ascii="Times New Roman" w:eastAsia="Arial-BoldMT" w:hAnsi="Times New Roman"/>
          <w:color w:val="000000"/>
          <w:sz w:val="24"/>
          <w:szCs w:val="24"/>
        </w:rPr>
        <w:t>Prestar as informações e os esclarecimentos necessários que venham a ser solicitados pela contratada, a fim de proporcionar o cumprimento das obrigações geradas;</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sz w:val="24"/>
          <w:szCs w:val="24"/>
        </w:rPr>
      </w:pPr>
      <w:r w:rsidRPr="00075B14">
        <w:rPr>
          <w:rFonts w:ascii="Times New Roman" w:eastAsia="Arial-BoldMT" w:hAnsi="Times New Roman"/>
          <w:color w:val="000000"/>
          <w:sz w:val="24"/>
          <w:szCs w:val="24"/>
        </w:rPr>
        <w:t>Aplicar as sanções administrativas, quando se fizerem necessárias;</w:t>
      </w:r>
    </w:p>
    <w:p w:rsidR="00075B14" w:rsidRPr="00075B14" w:rsidRDefault="00075B14" w:rsidP="00075B14">
      <w:pPr>
        <w:rPr>
          <w:rFonts w:ascii="Times New Roman" w:hAnsi="Times New Roman"/>
          <w:sz w:val="24"/>
          <w:szCs w:val="24"/>
        </w:rPr>
      </w:pPr>
    </w:p>
    <w:p w:rsidR="00075B14" w:rsidRPr="00075B14" w:rsidRDefault="00075B14" w:rsidP="00075B14">
      <w:pPr>
        <w:rPr>
          <w:rFonts w:ascii="Times New Roman" w:hAnsi="Times New Roman"/>
          <w:sz w:val="24"/>
          <w:szCs w:val="24"/>
        </w:rPr>
      </w:pPr>
      <w:r w:rsidRPr="00075B14">
        <w:rPr>
          <w:rFonts w:ascii="Times New Roman" w:eastAsia="Arial-BoldMT" w:hAnsi="Times New Roman"/>
          <w:color w:val="000000"/>
          <w:sz w:val="24"/>
          <w:szCs w:val="24"/>
        </w:rPr>
        <w:t xml:space="preserve">Efetuar o pagamento dos serviços executados pela CONTRATADA no prazo estabelecido no Contrato. </w:t>
      </w:r>
    </w:p>
    <w:p w:rsidR="00075B14" w:rsidRPr="00075B14" w:rsidRDefault="00075B14" w:rsidP="00075B14">
      <w:pPr>
        <w:rPr>
          <w:rFonts w:ascii="Times New Roman" w:hAnsi="Times New Roman"/>
          <w:sz w:val="24"/>
          <w:szCs w:val="24"/>
        </w:rPr>
      </w:pPr>
    </w:p>
    <w:p w:rsidR="00075B14" w:rsidRPr="00075B14" w:rsidRDefault="00075B14" w:rsidP="00075B14">
      <w:pPr>
        <w:jc w:val="both"/>
        <w:rPr>
          <w:rFonts w:ascii="Times New Roman" w:hAnsi="Times New Roman"/>
          <w:b/>
          <w:sz w:val="24"/>
          <w:szCs w:val="24"/>
        </w:rPr>
      </w:pPr>
    </w:p>
    <w:p w:rsidR="00075B14" w:rsidRPr="00075B14" w:rsidRDefault="00075B14" w:rsidP="00075B14">
      <w:pPr>
        <w:jc w:val="both"/>
        <w:rPr>
          <w:rFonts w:ascii="Times New Roman" w:hAnsi="Times New Roman"/>
          <w:sz w:val="24"/>
          <w:szCs w:val="24"/>
        </w:rPr>
      </w:pPr>
      <w:r w:rsidRPr="00075B14">
        <w:rPr>
          <w:rFonts w:ascii="Times New Roman" w:hAnsi="Times New Roman"/>
          <w:b/>
          <w:sz w:val="24"/>
          <w:szCs w:val="24"/>
        </w:rPr>
        <w:t xml:space="preserve">SANÇÕES: </w:t>
      </w:r>
    </w:p>
    <w:p w:rsidR="00075B14" w:rsidRPr="00075B14" w:rsidRDefault="00075B14" w:rsidP="00075B14">
      <w:pPr>
        <w:tabs>
          <w:tab w:val="left" w:pos="284"/>
        </w:tabs>
        <w:jc w:val="both"/>
        <w:rPr>
          <w:rFonts w:ascii="Times New Roman" w:hAnsi="Times New Roman"/>
          <w:sz w:val="24"/>
          <w:szCs w:val="24"/>
        </w:rPr>
      </w:pP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 xml:space="preserve">ADVERTÊNCIA: </w:t>
      </w:r>
    </w:p>
    <w:p w:rsidR="00075B14" w:rsidRPr="00075B14" w:rsidRDefault="00075B14" w:rsidP="00075B14">
      <w:pPr>
        <w:tabs>
          <w:tab w:val="left" w:pos="284"/>
        </w:tabs>
        <w:jc w:val="both"/>
        <w:rPr>
          <w:rFonts w:ascii="Times New Roman" w:hAnsi="Times New Roman"/>
          <w:sz w:val="24"/>
          <w:szCs w:val="24"/>
        </w:rPr>
      </w:pP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Advertência pelo não cumprimento das disposições deste Termo, desde que não interfira no andamento normal do serviço ou sua conclusão e não traga prejuízos econômicos e funcionais a este Órgão;</w:t>
      </w:r>
    </w:p>
    <w:p w:rsidR="00075B14" w:rsidRPr="00075B14" w:rsidRDefault="00075B14" w:rsidP="00075B14">
      <w:pPr>
        <w:tabs>
          <w:tab w:val="left" w:pos="284"/>
        </w:tabs>
        <w:jc w:val="both"/>
        <w:rPr>
          <w:rFonts w:ascii="Times New Roman" w:hAnsi="Times New Roman"/>
          <w:sz w:val="24"/>
          <w:szCs w:val="24"/>
        </w:rPr>
      </w:pP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MULTA:</w:t>
      </w:r>
    </w:p>
    <w:p w:rsidR="00075B14" w:rsidRPr="00075B14" w:rsidRDefault="00075B14" w:rsidP="00075B14">
      <w:pPr>
        <w:tabs>
          <w:tab w:val="left" w:pos="284"/>
        </w:tabs>
        <w:jc w:val="both"/>
        <w:rPr>
          <w:rFonts w:ascii="Times New Roman" w:hAnsi="Times New Roman"/>
          <w:sz w:val="24"/>
          <w:szCs w:val="24"/>
        </w:rPr>
      </w:pP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De 1% sobre o valor total contratado a cada reincidência do motivo determinante da aplicação da penalidade de advertência;</w:t>
      </w:r>
    </w:p>
    <w:p w:rsidR="00075B14" w:rsidRPr="00075B14" w:rsidRDefault="00075B14" w:rsidP="00075B14">
      <w:pPr>
        <w:tabs>
          <w:tab w:val="left" w:pos="284"/>
        </w:tabs>
        <w:jc w:val="both"/>
        <w:rPr>
          <w:rFonts w:ascii="Times New Roman" w:hAnsi="Times New Roman"/>
          <w:sz w:val="24"/>
          <w:szCs w:val="24"/>
        </w:rPr>
      </w:pP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De 0,1% ao dia, sobre o valor total da obrigação pendente, nos casos de atraso injustificado de até 05 dias nos prazos de:</w:t>
      </w: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I. Na entrega do objeto licitado;</w:t>
      </w: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II. Na adequação do objeto licitado.</w:t>
      </w:r>
    </w:p>
    <w:p w:rsidR="00075B14" w:rsidRPr="00075B14" w:rsidRDefault="00075B14" w:rsidP="00075B14">
      <w:pPr>
        <w:tabs>
          <w:tab w:val="left" w:pos="284"/>
        </w:tabs>
        <w:jc w:val="both"/>
        <w:rPr>
          <w:rFonts w:ascii="Times New Roman" w:hAnsi="Times New Roman"/>
          <w:sz w:val="24"/>
          <w:szCs w:val="24"/>
        </w:rPr>
      </w:pP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De 0,2% ao dia até o limite máximo de 3,0%, sobre o valor total da obrigação pendente, nos casos de atraso e/ou recusa injustificada acima de 05 dias nos prazos de:</w:t>
      </w: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I. Na entrega do objeto licitado;</w:t>
      </w: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II. Na adequação do objeto licitado.</w:t>
      </w:r>
    </w:p>
    <w:p w:rsidR="00075B14" w:rsidRPr="00075B14" w:rsidRDefault="00075B14" w:rsidP="00075B14">
      <w:pPr>
        <w:tabs>
          <w:tab w:val="left" w:pos="284"/>
        </w:tabs>
        <w:jc w:val="both"/>
        <w:rPr>
          <w:rFonts w:ascii="Times New Roman" w:hAnsi="Times New Roman"/>
          <w:sz w:val="24"/>
          <w:szCs w:val="24"/>
        </w:rPr>
      </w:pP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 xml:space="preserve">Após o 15º dia de atraso do prazo previsto para entrega ou adequação do objeto licitado, sem justificativa aceita pela Administração, o objeto será considerado como </w:t>
      </w:r>
      <w:proofErr w:type="spellStart"/>
      <w:r w:rsidRPr="00075B14">
        <w:rPr>
          <w:rFonts w:ascii="Times New Roman" w:hAnsi="Times New Roman"/>
          <w:sz w:val="24"/>
          <w:szCs w:val="24"/>
        </w:rPr>
        <w:t>inexecutado</w:t>
      </w:r>
      <w:proofErr w:type="spellEnd"/>
      <w:r w:rsidRPr="00075B14">
        <w:rPr>
          <w:rFonts w:ascii="Times New Roman" w:hAnsi="Times New Roman"/>
          <w:sz w:val="24"/>
          <w:szCs w:val="24"/>
        </w:rPr>
        <w:t>;</w:t>
      </w:r>
    </w:p>
    <w:p w:rsidR="00075B14" w:rsidRPr="00075B14" w:rsidRDefault="00075B14" w:rsidP="00075B14">
      <w:pPr>
        <w:tabs>
          <w:tab w:val="left" w:pos="284"/>
        </w:tabs>
        <w:jc w:val="both"/>
        <w:rPr>
          <w:rFonts w:ascii="Times New Roman" w:hAnsi="Times New Roman"/>
          <w:sz w:val="24"/>
          <w:szCs w:val="24"/>
        </w:rPr>
      </w:pP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De 7,5% sobre o valor total da obrigação pendente nos casos de:</w:t>
      </w: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 xml:space="preserve">I. </w:t>
      </w:r>
      <w:proofErr w:type="gramStart"/>
      <w:r w:rsidRPr="00075B14">
        <w:rPr>
          <w:rFonts w:ascii="Times New Roman" w:hAnsi="Times New Roman"/>
          <w:sz w:val="24"/>
          <w:szCs w:val="24"/>
        </w:rPr>
        <w:t>entrega</w:t>
      </w:r>
      <w:proofErr w:type="gramEnd"/>
      <w:r w:rsidRPr="00075B14">
        <w:rPr>
          <w:rFonts w:ascii="Times New Roman" w:hAnsi="Times New Roman"/>
          <w:sz w:val="24"/>
          <w:szCs w:val="24"/>
        </w:rPr>
        <w:t xml:space="preserve"> parcial dos objetos licitados;</w:t>
      </w: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 xml:space="preserve">II. </w:t>
      </w:r>
      <w:proofErr w:type="gramStart"/>
      <w:r w:rsidRPr="00075B14">
        <w:rPr>
          <w:rFonts w:ascii="Times New Roman" w:hAnsi="Times New Roman"/>
          <w:sz w:val="24"/>
          <w:szCs w:val="24"/>
        </w:rPr>
        <w:t>não</w:t>
      </w:r>
      <w:proofErr w:type="gramEnd"/>
      <w:r w:rsidRPr="00075B14">
        <w:rPr>
          <w:rFonts w:ascii="Times New Roman" w:hAnsi="Times New Roman"/>
          <w:sz w:val="24"/>
          <w:szCs w:val="24"/>
        </w:rPr>
        <w:t xml:space="preserve"> adequação de objeto recusado ou com vícios, desde que configure inexecução parcial;</w:t>
      </w: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 xml:space="preserve">III. </w:t>
      </w:r>
      <w:proofErr w:type="gramStart"/>
      <w:r w:rsidRPr="00075B14">
        <w:rPr>
          <w:rFonts w:ascii="Times New Roman" w:hAnsi="Times New Roman"/>
          <w:sz w:val="24"/>
          <w:szCs w:val="24"/>
        </w:rPr>
        <w:t>outras</w:t>
      </w:r>
      <w:proofErr w:type="gramEnd"/>
      <w:r w:rsidRPr="00075B14">
        <w:rPr>
          <w:rFonts w:ascii="Times New Roman" w:hAnsi="Times New Roman"/>
          <w:sz w:val="24"/>
          <w:szCs w:val="24"/>
        </w:rPr>
        <w:t xml:space="preserve"> hipóteses inexecução parcial Contratado.</w:t>
      </w:r>
    </w:p>
    <w:p w:rsidR="00075B14" w:rsidRPr="00075B14" w:rsidRDefault="00075B14" w:rsidP="00075B14">
      <w:pPr>
        <w:tabs>
          <w:tab w:val="left" w:pos="284"/>
        </w:tabs>
        <w:jc w:val="both"/>
        <w:rPr>
          <w:rFonts w:ascii="Times New Roman" w:hAnsi="Times New Roman"/>
          <w:sz w:val="24"/>
          <w:szCs w:val="24"/>
        </w:rPr>
      </w:pP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De 15% sobre o valor total contratado nos casos de:</w:t>
      </w:r>
    </w:p>
    <w:p w:rsidR="00075B14" w:rsidRPr="00075B14" w:rsidRDefault="00075B14" w:rsidP="00075B14">
      <w:pPr>
        <w:tabs>
          <w:tab w:val="left" w:pos="284"/>
        </w:tabs>
        <w:jc w:val="both"/>
        <w:rPr>
          <w:rFonts w:ascii="Times New Roman" w:hAnsi="Times New Roman"/>
          <w:sz w:val="24"/>
          <w:szCs w:val="24"/>
        </w:rPr>
      </w:pPr>
      <w:r w:rsidRPr="00075B14">
        <w:rPr>
          <w:rFonts w:ascii="Times New Roman" w:hAnsi="Times New Roman"/>
          <w:sz w:val="24"/>
          <w:szCs w:val="24"/>
        </w:rPr>
        <w:t xml:space="preserve">I. </w:t>
      </w:r>
      <w:proofErr w:type="gramStart"/>
      <w:r w:rsidRPr="00075B14">
        <w:rPr>
          <w:rFonts w:ascii="Times New Roman" w:hAnsi="Times New Roman"/>
          <w:sz w:val="24"/>
          <w:szCs w:val="24"/>
        </w:rPr>
        <w:t>recusa</w:t>
      </w:r>
      <w:proofErr w:type="gramEnd"/>
      <w:r w:rsidRPr="00075B14">
        <w:rPr>
          <w:rFonts w:ascii="Times New Roman" w:hAnsi="Times New Roman"/>
          <w:sz w:val="24"/>
          <w:szCs w:val="24"/>
        </w:rPr>
        <w:t xml:space="preserve"> injustificada em iniciar os serviços dos objetos licitados;</w:t>
      </w:r>
    </w:p>
    <w:p w:rsidR="00075B14" w:rsidRPr="00075B14" w:rsidRDefault="00075B14" w:rsidP="00075B14">
      <w:pPr>
        <w:tabs>
          <w:tab w:val="left" w:pos="284"/>
        </w:tabs>
        <w:jc w:val="both"/>
        <w:rPr>
          <w:rFonts w:ascii="Times New Roman" w:eastAsia="Arial-BoldMT" w:hAnsi="Times New Roman"/>
          <w:color w:val="000000"/>
          <w:sz w:val="24"/>
          <w:szCs w:val="24"/>
        </w:rPr>
      </w:pPr>
      <w:r w:rsidRPr="00075B14">
        <w:rPr>
          <w:rFonts w:ascii="Times New Roman" w:hAnsi="Times New Roman"/>
          <w:sz w:val="24"/>
          <w:szCs w:val="24"/>
        </w:rPr>
        <w:t xml:space="preserve">II. </w:t>
      </w:r>
      <w:proofErr w:type="gramStart"/>
      <w:r w:rsidRPr="00075B14">
        <w:rPr>
          <w:rFonts w:ascii="Times New Roman" w:hAnsi="Times New Roman"/>
          <w:sz w:val="24"/>
          <w:szCs w:val="24"/>
        </w:rPr>
        <w:t>recusa</w:t>
      </w:r>
      <w:proofErr w:type="gramEnd"/>
      <w:r w:rsidRPr="00075B14">
        <w:rPr>
          <w:rFonts w:ascii="Times New Roman" w:hAnsi="Times New Roman"/>
          <w:sz w:val="24"/>
          <w:szCs w:val="24"/>
        </w:rPr>
        <w:t xml:space="preserve"> injustificada em entregar a concluir os objetos licitados;</w:t>
      </w:r>
    </w:p>
    <w:p w:rsidR="00075B14" w:rsidRPr="00075B14" w:rsidRDefault="00075B14" w:rsidP="00075B14">
      <w:pPr>
        <w:tabs>
          <w:tab w:val="left" w:pos="284"/>
        </w:tabs>
        <w:jc w:val="both"/>
        <w:rPr>
          <w:rFonts w:ascii="Times New Roman" w:hAnsi="Times New Roman"/>
          <w:b/>
          <w:bCs/>
          <w:color w:val="000000"/>
          <w:sz w:val="24"/>
          <w:szCs w:val="24"/>
        </w:rPr>
      </w:pPr>
      <w:r w:rsidRPr="00075B14">
        <w:rPr>
          <w:rFonts w:ascii="Times New Roman" w:eastAsia="Arial-BoldMT" w:hAnsi="Times New Roman"/>
          <w:color w:val="000000"/>
          <w:sz w:val="24"/>
          <w:szCs w:val="24"/>
        </w:rPr>
        <w:t xml:space="preserve">III. </w:t>
      </w:r>
      <w:proofErr w:type="gramStart"/>
      <w:r w:rsidRPr="00075B14">
        <w:rPr>
          <w:rFonts w:ascii="Times New Roman" w:eastAsia="Arial-BoldMT" w:hAnsi="Times New Roman"/>
          <w:color w:val="000000"/>
          <w:sz w:val="24"/>
          <w:szCs w:val="24"/>
        </w:rPr>
        <w:t>outras</w:t>
      </w:r>
      <w:proofErr w:type="gramEnd"/>
      <w:r w:rsidRPr="00075B14">
        <w:rPr>
          <w:rFonts w:ascii="Times New Roman" w:eastAsia="Arial-BoldMT" w:hAnsi="Times New Roman"/>
          <w:color w:val="000000"/>
          <w:sz w:val="24"/>
          <w:szCs w:val="24"/>
        </w:rPr>
        <w:t xml:space="preserve"> hipóteses de inexecução total Contratado.</w:t>
      </w:r>
    </w:p>
    <w:p w:rsidR="00075B14" w:rsidRPr="00075B14" w:rsidRDefault="00075B14" w:rsidP="00075B14">
      <w:pPr>
        <w:autoSpaceDE w:val="0"/>
        <w:jc w:val="both"/>
        <w:rPr>
          <w:rFonts w:ascii="Times New Roman" w:hAnsi="Times New Roman"/>
          <w:b/>
          <w:bCs/>
          <w:color w:val="000000"/>
          <w:sz w:val="24"/>
          <w:szCs w:val="24"/>
        </w:rPr>
      </w:pPr>
    </w:p>
    <w:p w:rsidR="00075B14" w:rsidRPr="00075B14" w:rsidRDefault="00075B14" w:rsidP="00075B14">
      <w:pPr>
        <w:autoSpaceDE w:val="0"/>
        <w:jc w:val="both"/>
        <w:rPr>
          <w:rFonts w:ascii="Times New Roman" w:hAnsi="Times New Roman"/>
          <w:sz w:val="24"/>
          <w:szCs w:val="24"/>
        </w:rPr>
      </w:pPr>
      <w:r w:rsidRPr="00075B14">
        <w:rPr>
          <w:rFonts w:ascii="Times New Roman" w:hAnsi="Times New Roman"/>
          <w:b/>
          <w:bCs/>
          <w:sz w:val="24"/>
          <w:szCs w:val="24"/>
        </w:rPr>
        <w:t xml:space="preserve">RESULTADOS ESPERADOS: </w:t>
      </w:r>
      <w:r w:rsidRPr="00075B14">
        <w:rPr>
          <w:rFonts w:ascii="Times New Roman" w:hAnsi="Times New Roman"/>
          <w:sz w:val="24"/>
          <w:szCs w:val="24"/>
        </w:rPr>
        <w:t xml:space="preserve">Esta aquisição visa atender necessidades de aumento de cobertura populacional da ESF – Estratégia Saúde da Família </w:t>
      </w:r>
    </w:p>
    <w:p w:rsidR="00075B14" w:rsidRDefault="00075B14" w:rsidP="00075B14">
      <w:pPr>
        <w:autoSpaceDE w:val="0"/>
        <w:jc w:val="both"/>
        <w:rPr>
          <w:rFonts w:cs="Arial"/>
          <w:szCs w:val="22"/>
        </w:rPr>
      </w:pPr>
    </w:p>
    <w:p w:rsidR="00FF43D0" w:rsidRDefault="00FF43D0" w:rsidP="00476C0B">
      <w:pPr>
        <w:rPr>
          <w:rFonts w:ascii="Times New Roman" w:hAnsi="Times New Roman"/>
          <w:b/>
          <w:sz w:val="24"/>
          <w:szCs w:val="24"/>
        </w:rPr>
      </w:pPr>
    </w:p>
    <w:p w:rsidR="00FF43D0" w:rsidRDefault="00FF43D0"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A7238D" w:rsidRDefault="00C76AC1" w:rsidP="00617F37">
      <w:pPr>
        <w:jc w:val="center"/>
        <w:rPr>
          <w:rFonts w:ascii="Times New Roman" w:hAnsi="Times New Roman"/>
          <w:b/>
          <w:sz w:val="24"/>
          <w:szCs w:val="24"/>
        </w:rPr>
      </w:pPr>
      <w:r w:rsidRPr="0093444C">
        <w:rPr>
          <w:rFonts w:ascii="Times New Roman" w:hAnsi="Times New Roman"/>
          <w:b/>
          <w:sz w:val="24"/>
          <w:szCs w:val="24"/>
        </w:rPr>
        <w:t>MEMORIAL DESCRITIVO</w:t>
      </w:r>
    </w:p>
    <w:p w:rsidR="00A7238D" w:rsidRDefault="00A7238D"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617F37" w:rsidRDefault="00617F37"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C76AC1" w:rsidRDefault="00C76AC1" w:rsidP="00476C0B">
      <w:pPr>
        <w:rPr>
          <w:rFonts w:ascii="Times New Roman" w:hAnsi="Times New Roman"/>
          <w:b/>
          <w:sz w:val="24"/>
          <w:szCs w:val="24"/>
        </w:rPr>
      </w:pPr>
    </w:p>
    <w:p w:rsidR="00A7238D" w:rsidRDefault="00A7238D" w:rsidP="00476C0B">
      <w:pPr>
        <w:rPr>
          <w:rFonts w:ascii="Times New Roman" w:hAnsi="Times New Roman"/>
          <w:b/>
          <w:sz w:val="24"/>
          <w:szCs w:val="24"/>
        </w:rPr>
      </w:pPr>
    </w:p>
    <w:p w:rsidR="0037077E" w:rsidRPr="0093444C" w:rsidRDefault="0037077E" w:rsidP="00476C0B">
      <w:pPr>
        <w:rPr>
          <w:rFonts w:ascii="Times New Roman" w:hAnsi="Times New Roman"/>
          <w:b/>
          <w:bCs/>
          <w:kern w:val="32"/>
          <w:sz w:val="24"/>
          <w:szCs w:val="24"/>
        </w:rPr>
      </w:pPr>
    </w:p>
    <w:p w:rsidR="00DC770C" w:rsidRPr="0093444C" w:rsidRDefault="00DC770C" w:rsidP="00DC770C">
      <w:pPr>
        <w:spacing w:after="120"/>
        <w:jc w:val="center"/>
        <w:rPr>
          <w:rFonts w:ascii="Times New Roman" w:hAnsi="Times New Roman"/>
          <w:b/>
          <w:sz w:val="24"/>
          <w:szCs w:val="24"/>
        </w:rPr>
      </w:pPr>
      <w:r w:rsidRPr="0093444C">
        <w:rPr>
          <w:rFonts w:ascii="Times New Roman" w:hAnsi="Times New Roman"/>
          <w:b/>
          <w:sz w:val="24"/>
          <w:szCs w:val="24"/>
        </w:rPr>
        <w:t>ANEXO V</w:t>
      </w:r>
    </w:p>
    <w:p w:rsidR="00DC770C" w:rsidRPr="0093444C" w:rsidRDefault="00DC770C" w:rsidP="00DC770C">
      <w:pPr>
        <w:spacing w:after="120"/>
        <w:jc w:val="center"/>
        <w:rPr>
          <w:rFonts w:ascii="Times New Roman" w:hAnsi="Times New Roman"/>
          <w:b/>
          <w:sz w:val="24"/>
          <w:szCs w:val="24"/>
        </w:rPr>
      </w:pPr>
      <w:r w:rsidRPr="0093444C">
        <w:rPr>
          <w:rFonts w:ascii="Times New Roman" w:hAnsi="Times New Roman"/>
          <w:b/>
          <w:sz w:val="24"/>
          <w:szCs w:val="24"/>
        </w:rPr>
        <w:t>PROPOSTA COMERCIAL</w:t>
      </w:r>
    </w:p>
    <w:p w:rsidR="00DC770C" w:rsidRPr="0093444C" w:rsidRDefault="00DC770C" w:rsidP="00DC770C">
      <w:pPr>
        <w:jc w:val="both"/>
        <w:rPr>
          <w:rFonts w:ascii="Times New Roman" w:hAnsi="Times New Roman"/>
          <w:b/>
          <w:sz w:val="24"/>
          <w:szCs w:val="24"/>
        </w:rPr>
      </w:pPr>
    </w:p>
    <w:p w:rsidR="00DC770C" w:rsidRPr="0093444C" w:rsidRDefault="00F7689F" w:rsidP="00DC770C">
      <w:pPr>
        <w:jc w:val="both"/>
        <w:rPr>
          <w:rFonts w:ascii="Times New Roman" w:hAnsi="Times New Roman"/>
          <w:sz w:val="24"/>
          <w:szCs w:val="24"/>
        </w:rPr>
      </w:pPr>
      <w:r w:rsidRPr="0093444C">
        <w:rPr>
          <w:rFonts w:ascii="Times New Roman" w:hAnsi="Times New Roman"/>
          <w:sz w:val="24"/>
          <w:szCs w:val="24"/>
        </w:rPr>
        <w:t>À Prefeitura do Município de Tanguá</w:t>
      </w:r>
    </w:p>
    <w:p w:rsidR="00DC770C" w:rsidRPr="0093444C" w:rsidRDefault="00F7689F" w:rsidP="00DC770C">
      <w:pPr>
        <w:jc w:val="both"/>
        <w:rPr>
          <w:rFonts w:ascii="Times New Roman" w:hAnsi="Times New Roman"/>
          <w:sz w:val="24"/>
          <w:szCs w:val="24"/>
        </w:rPr>
      </w:pPr>
      <w:r w:rsidRPr="0093444C">
        <w:rPr>
          <w:rFonts w:ascii="Times New Roman" w:hAnsi="Times New Roman"/>
          <w:sz w:val="24"/>
          <w:szCs w:val="24"/>
        </w:rPr>
        <w:t>Comissão Permanente de Licitação</w:t>
      </w:r>
      <w:r w:rsidRPr="0093444C">
        <w:rPr>
          <w:rFonts w:ascii="Times New Roman" w:hAnsi="Times New Roman"/>
          <w:sz w:val="24"/>
          <w:szCs w:val="24"/>
        </w:rPr>
        <w:tab/>
      </w:r>
      <w:r w:rsidRPr="0093444C">
        <w:rPr>
          <w:rFonts w:ascii="Times New Roman" w:hAnsi="Times New Roman"/>
          <w:sz w:val="24"/>
          <w:szCs w:val="24"/>
        </w:rPr>
        <w:tab/>
      </w:r>
    </w:p>
    <w:p w:rsidR="00DC770C" w:rsidRPr="0093444C" w:rsidRDefault="00DC770C" w:rsidP="00DC770C">
      <w:pPr>
        <w:jc w:val="both"/>
        <w:rPr>
          <w:rFonts w:ascii="Times New Roman" w:hAnsi="Times New Roman"/>
          <w:sz w:val="24"/>
          <w:szCs w:val="24"/>
        </w:rPr>
      </w:pPr>
    </w:p>
    <w:p w:rsidR="00DC770C" w:rsidRPr="0093444C" w:rsidRDefault="00DC770C" w:rsidP="00DC770C">
      <w:pPr>
        <w:jc w:val="both"/>
        <w:rPr>
          <w:rFonts w:ascii="Times New Roman" w:hAnsi="Times New Roman"/>
          <w:sz w:val="24"/>
          <w:szCs w:val="24"/>
        </w:rPr>
      </w:pPr>
    </w:p>
    <w:p w:rsidR="00DC770C" w:rsidRPr="0093444C" w:rsidRDefault="00F7689F" w:rsidP="00DC770C">
      <w:pPr>
        <w:jc w:val="both"/>
        <w:rPr>
          <w:rFonts w:ascii="Times New Roman" w:hAnsi="Times New Roman"/>
          <w:sz w:val="24"/>
          <w:szCs w:val="24"/>
        </w:rPr>
      </w:pPr>
      <w:r w:rsidRPr="0093444C">
        <w:rPr>
          <w:rFonts w:ascii="Times New Roman" w:hAnsi="Times New Roman"/>
          <w:sz w:val="24"/>
          <w:szCs w:val="24"/>
        </w:rPr>
        <w:t xml:space="preserve">Ref. Processo nº. </w:t>
      </w:r>
      <w:r w:rsidR="009F454C">
        <w:rPr>
          <w:rFonts w:ascii="Times New Roman" w:hAnsi="Times New Roman"/>
          <w:sz w:val="24"/>
          <w:szCs w:val="24"/>
        </w:rPr>
        <w:t>1445/2015</w:t>
      </w:r>
    </w:p>
    <w:p w:rsidR="00DC770C" w:rsidRPr="0093444C" w:rsidRDefault="00F7689F" w:rsidP="00DC770C">
      <w:pPr>
        <w:jc w:val="both"/>
        <w:rPr>
          <w:rFonts w:ascii="Times New Roman" w:hAnsi="Times New Roman"/>
          <w:sz w:val="24"/>
          <w:szCs w:val="24"/>
        </w:rPr>
      </w:pPr>
      <w:r w:rsidRPr="0093444C">
        <w:rPr>
          <w:rFonts w:ascii="Times New Roman" w:hAnsi="Times New Roman"/>
          <w:sz w:val="24"/>
          <w:szCs w:val="24"/>
        </w:rPr>
        <w:t xml:space="preserve">Tomada de Preços: </w:t>
      </w:r>
      <w:r w:rsidR="00C5124A">
        <w:rPr>
          <w:rFonts w:ascii="Times New Roman" w:hAnsi="Times New Roman"/>
          <w:sz w:val="24"/>
          <w:szCs w:val="24"/>
        </w:rPr>
        <w:t>06/2016</w:t>
      </w:r>
    </w:p>
    <w:p w:rsidR="00DC770C" w:rsidRPr="0093444C" w:rsidRDefault="00DC770C" w:rsidP="00DC770C">
      <w:pPr>
        <w:jc w:val="both"/>
        <w:rPr>
          <w:rFonts w:ascii="Times New Roman" w:hAnsi="Times New Roman"/>
          <w:sz w:val="24"/>
          <w:szCs w:val="24"/>
        </w:rPr>
      </w:pPr>
    </w:p>
    <w:p w:rsidR="00DC770C" w:rsidRPr="0093444C" w:rsidRDefault="00DC770C" w:rsidP="00DC770C">
      <w:pPr>
        <w:jc w:val="both"/>
        <w:rPr>
          <w:rFonts w:ascii="Times New Roman" w:hAnsi="Times New Roman"/>
          <w:sz w:val="24"/>
          <w:szCs w:val="24"/>
        </w:rPr>
      </w:pPr>
    </w:p>
    <w:p w:rsidR="00DC770C" w:rsidRPr="0093444C" w:rsidRDefault="00DC770C" w:rsidP="00DC770C">
      <w:pPr>
        <w:jc w:val="both"/>
        <w:rPr>
          <w:rFonts w:ascii="Times New Roman" w:hAnsi="Times New Roman"/>
          <w:sz w:val="24"/>
          <w:szCs w:val="24"/>
        </w:rPr>
      </w:pPr>
      <w:r w:rsidRPr="0093444C">
        <w:rPr>
          <w:rFonts w:ascii="Times New Roman" w:hAnsi="Times New Roman"/>
          <w:sz w:val="24"/>
          <w:szCs w:val="24"/>
        </w:rPr>
        <w:t>Prezados Senhores,</w:t>
      </w:r>
    </w:p>
    <w:p w:rsidR="00DC770C" w:rsidRPr="0093444C" w:rsidRDefault="00DC770C" w:rsidP="00DC770C">
      <w:pPr>
        <w:jc w:val="both"/>
        <w:rPr>
          <w:rFonts w:ascii="Times New Roman" w:hAnsi="Times New Roman"/>
          <w:sz w:val="24"/>
          <w:szCs w:val="24"/>
        </w:rPr>
      </w:pPr>
    </w:p>
    <w:p w:rsidR="00DC770C" w:rsidRPr="0093444C" w:rsidRDefault="00DC770C" w:rsidP="00DC770C">
      <w:pPr>
        <w:jc w:val="both"/>
        <w:rPr>
          <w:rFonts w:ascii="Times New Roman" w:hAnsi="Times New Roman"/>
          <w:sz w:val="24"/>
          <w:szCs w:val="24"/>
        </w:rPr>
      </w:pPr>
      <w:r w:rsidRPr="0093444C">
        <w:rPr>
          <w:rFonts w:ascii="Times New Roman" w:hAnsi="Times New Roman"/>
          <w:sz w:val="24"/>
          <w:szCs w:val="24"/>
        </w:rPr>
        <w:t>Apresentamos preço global, conforme ANEXO VI</w:t>
      </w:r>
      <w:r w:rsidR="00871889" w:rsidRPr="0093444C">
        <w:rPr>
          <w:rFonts w:ascii="Times New Roman" w:hAnsi="Times New Roman"/>
          <w:sz w:val="24"/>
          <w:szCs w:val="24"/>
        </w:rPr>
        <w:t>, Tomada de Preços n</w:t>
      </w:r>
      <w:r w:rsidRPr="0093444C">
        <w:rPr>
          <w:rFonts w:ascii="Times New Roman" w:hAnsi="Times New Roman"/>
          <w:sz w:val="24"/>
          <w:szCs w:val="24"/>
        </w:rPr>
        <w:t xml:space="preserve">º. </w:t>
      </w:r>
      <w:r w:rsidR="00C5124A">
        <w:rPr>
          <w:rFonts w:ascii="Times New Roman" w:hAnsi="Times New Roman"/>
          <w:sz w:val="24"/>
          <w:szCs w:val="24"/>
        </w:rPr>
        <w:t>06/2016</w:t>
      </w:r>
      <w:r w:rsidRPr="0093444C">
        <w:rPr>
          <w:rFonts w:ascii="Times New Roman" w:hAnsi="Times New Roman"/>
          <w:sz w:val="24"/>
          <w:szCs w:val="24"/>
        </w:rPr>
        <w:t>.</w:t>
      </w:r>
    </w:p>
    <w:p w:rsidR="00DC770C" w:rsidRPr="0093444C" w:rsidRDefault="00DC770C" w:rsidP="00DC770C">
      <w:pPr>
        <w:jc w:val="both"/>
        <w:rPr>
          <w:rFonts w:ascii="Times New Roman" w:hAnsi="Times New Roman"/>
          <w:sz w:val="24"/>
          <w:szCs w:val="24"/>
        </w:rPr>
      </w:pPr>
    </w:p>
    <w:p w:rsidR="00DC770C" w:rsidRPr="0093444C" w:rsidRDefault="00DC770C" w:rsidP="00DC770C">
      <w:pPr>
        <w:jc w:val="both"/>
        <w:rPr>
          <w:rFonts w:ascii="Times New Roman" w:hAnsi="Times New Roman"/>
          <w:sz w:val="24"/>
          <w:szCs w:val="24"/>
        </w:rPr>
      </w:pPr>
    </w:p>
    <w:p w:rsidR="00DC770C" w:rsidRPr="0093444C" w:rsidRDefault="00DC770C" w:rsidP="00DC770C">
      <w:pPr>
        <w:jc w:val="both"/>
        <w:rPr>
          <w:rFonts w:ascii="Times New Roman" w:hAnsi="Times New Roman"/>
          <w:sz w:val="24"/>
          <w:szCs w:val="24"/>
        </w:rPr>
      </w:pPr>
      <w:r w:rsidRPr="0093444C">
        <w:rPr>
          <w:rFonts w:ascii="Times New Roman" w:hAnsi="Times New Roman"/>
          <w:sz w:val="24"/>
          <w:szCs w:val="24"/>
        </w:rPr>
        <w:t>Valor global:</w:t>
      </w:r>
    </w:p>
    <w:p w:rsidR="00DC770C" w:rsidRPr="0093444C" w:rsidRDefault="00DC770C" w:rsidP="00DC770C">
      <w:pPr>
        <w:jc w:val="both"/>
        <w:rPr>
          <w:rFonts w:ascii="Times New Roman" w:hAnsi="Times New Roman"/>
          <w:sz w:val="24"/>
          <w:szCs w:val="24"/>
        </w:rPr>
      </w:pPr>
    </w:p>
    <w:p w:rsidR="00DC770C" w:rsidRPr="0093444C" w:rsidRDefault="00DC770C" w:rsidP="00DC770C">
      <w:pPr>
        <w:jc w:val="both"/>
        <w:rPr>
          <w:rFonts w:ascii="Times New Roman" w:hAnsi="Times New Roman"/>
          <w:sz w:val="24"/>
          <w:szCs w:val="24"/>
        </w:rPr>
      </w:pPr>
      <w:r w:rsidRPr="0093444C">
        <w:rPr>
          <w:rFonts w:ascii="Times New Roman" w:hAnsi="Times New Roman"/>
          <w:sz w:val="24"/>
          <w:szCs w:val="24"/>
        </w:rPr>
        <w:t>R$_________________ (__________________________________________________).</w:t>
      </w:r>
    </w:p>
    <w:p w:rsidR="00DC770C" w:rsidRPr="0093444C" w:rsidRDefault="00DC770C" w:rsidP="00DC770C">
      <w:pPr>
        <w:rPr>
          <w:rFonts w:ascii="Times New Roman" w:hAnsi="Times New Roman"/>
          <w:sz w:val="24"/>
          <w:szCs w:val="24"/>
        </w:rPr>
      </w:pPr>
    </w:p>
    <w:p w:rsidR="006835FD" w:rsidRPr="0093444C" w:rsidRDefault="006835FD" w:rsidP="006835FD">
      <w:pPr>
        <w:jc w:val="both"/>
        <w:rPr>
          <w:rFonts w:ascii="Times New Roman" w:hAnsi="Times New Roman"/>
          <w:sz w:val="24"/>
          <w:szCs w:val="24"/>
        </w:rPr>
      </w:pPr>
    </w:p>
    <w:p w:rsidR="006835FD" w:rsidRPr="0093444C" w:rsidRDefault="006835FD" w:rsidP="006835FD">
      <w:pPr>
        <w:jc w:val="both"/>
        <w:rPr>
          <w:rFonts w:ascii="Times New Roman" w:hAnsi="Times New Roman"/>
          <w:sz w:val="24"/>
          <w:szCs w:val="24"/>
        </w:rPr>
      </w:pPr>
    </w:p>
    <w:p w:rsidR="00DC770C" w:rsidRPr="0093444C" w:rsidRDefault="00DC770C" w:rsidP="00DC770C">
      <w:pPr>
        <w:jc w:val="both"/>
        <w:rPr>
          <w:rFonts w:ascii="Times New Roman" w:hAnsi="Times New Roman"/>
          <w:sz w:val="24"/>
          <w:szCs w:val="24"/>
        </w:rPr>
      </w:pPr>
      <w:r w:rsidRPr="0093444C">
        <w:rPr>
          <w:rFonts w:ascii="Times New Roman" w:hAnsi="Times New Roman"/>
          <w:sz w:val="24"/>
          <w:szCs w:val="24"/>
        </w:rPr>
        <w:t>Responsável Técnico: ____________________________________.</w:t>
      </w:r>
    </w:p>
    <w:p w:rsidR="00DC770C" w:rsidRPr="0093444C" w:rsidRDefault="00DC770C" w:rsidP="00DC770C">
      <w:pPr>
        <w:jc w:val="both"/>
        <w:rPr>
          <w:rFonts w:ascii="Times New Roman" w:hAnsi="Times New Roman"/>
          <w:sz w:val="24"/>
          <w:szCs w:val="24"/>
        </w:rPr>
      </w:pPr>
    </w:p>
    <w:p w:rsidR="00DC770C" w:rsidRPr="0093444C" w:rsidRDefault="00DC770C" w:rsidP="00DC770C">
      <w:pPr>
        <w:jc w:val="both"/>
        <w:rPr>
          <w:rFonts w:ascii="Times New Roman" w:hAnsi="Times New Roman"/>
          <w:sz w:val="24"/>
          <w:szCs w:val="24"/>
        </w:rPr>
      </w:pPr>
      <w:r w:rsidRPr="0093444C">
        <w:rPr>
          <w:rFonts w:ascii="Times New Roman" w:hAnsi="Times New Roman"/>
          <w:sz w:val="24"/>
          <w:szCs w:val="24"/>
        </w:rPr>
        <w:t>CREA/CAU nº. ________________.</w:t>
      </w:r>
    </w:p>
    <w:p w:rsidR="008A19B6" w:rsidRPr="0093444C" w:rsidRDefault="008A19B6" w:rsidP="00DC770C">
      <w:pPr>
        <w:jc w:val="both"/>
        <w:rPr>
          <w:rFonts w:ascii="Times New Roman" w:hAnsi="Times New Roman"/>
          <w:sz w:val="24"/>
          <w:szCs w:val="24"/>
        </w:rPr>
      </w:pPr>
    </w:p>
    <w:p w:rsidR="00DC770C" w:rsidRPr="0093444C" w:rsidRDefault="00DC770C" w:rsidP="00DC770C">
      <w:pPr>
        <w:jc w:val="center"/>
        <w:rPr>
          <w:rFonts w:ascii="Times New Roman" w:hAnsi="Times New Roman"/>
          <w:sz w:val="24"/>
          <w:szCs w:val="24"/>
        </w:rPr>
      </w:pPr>
    </w:p>
    <w:p w:rsidR="00F7689F" w:rsidRPr="0093444C" w:rsidRDefault="00F7689F" w:rsidP="00F7689F">
      <w:pPr>
        <w:jc w:val="center"/>
        <w:rPr>
          <w:rFonts w:ascii="Times New Roman" w:hAnsi="Times New Roman"/>
          <w:sz w:val="24"/>
          <w:szCs w:val="24"/>
        </w:rPr>
      </w:pPr>
      <w:r w:rsidRPr="0093444C">
        <w:rPr>
          <w:rFonts w:ascii="Times New Roman" w:hAnsi="Times New Roman"/>
          <w:sz w:val="24"/>
          <w:szCs w:val="24"/>
        </w:rPr>
        <w:t xml:space="preserve">Local, --- de --- --- --- </w:t>
      </w:r>
      <w:r w:rsidR="00680258">
        <w:rPr>
          <w:rFonts w:ascii="Times New Roman" w:hAnsi="Times New Roman"/>
          <w:sz w:val="24"/>
          <w:szCs w:val="24"/>
        </w:rPr>
        <w:t>de 2016.</w:t>
      </w:r>
    </w:p>
    <w:p w:rsidR="00F7689F" w:rsidRPr="0093444C" w:rsidRDefault="00F7689F" w:rsidP="00F7689F">
      <w:pPr>
        <w:jc w:val="both"/>
        <w:rPr>
          <w:rFonts w:ascii="Times New Roman" w:hAnsi="Times New Roman"/>
          <w:sz w:val="24"/>
          <w:szCs w:val="24"/>
        </w:rPr>
      </w:pPr>
    </w:p>
    <w:p w:rsidR="00F7689F" w:rsidRPr="0093444C" w:rsidRDefault="00F7689F" w:rsidP="00F7689F">
      <w:pPr>
        <w:jc w:val="both"/>
        <w:rPr>
          <w:rFonts w:ascii="Times New Roman" w:hAnsi="Times New Roman"/>
          <w:sz w:val="24"/>
          <w:szCs w:val="24"/>
        </w:rPr>
      </w:pPr>
    </w:p>
    <w:p w:rsidR="008A19B6" w:rsidRPr="0093444C" w:rsidRDefault="008A19B6" w:rsidP="00F7689F">
      <w:pPr>
        <w:jc w:val="both"/>
        <w:rPr>
          <w:rFonts w:ascii="Times New Roman" w:hAnsi="Times New Roman"/>
          <w:sz w:val="24"/>
          <w:szCs w:val="24"/>
        </w:rPr>
      </w:pPr>
    </w:p>
    <w:p w:rsidR="00F7689F" w:rsidRPr="0093444C" w:rsidRDefault="00F7689F" w:rsidP="00F7689F">
      <w:pPr>
        <w:jc w:val="center"/>
        <w:rPr>
          <w:rFonts w:ascii="Times New Roman" w:hAnsi="Times New Roman"/>
          <w:sz w:val="24"/>
          <w:szCs w:val="24"/>
        </w:rPr>
      </w:pPr>
      <w:r w:rsidRPr="0093444C">
        <w:rPr>
          <w:rFonts w:ascii="Times New Roman" w:hAnsi="Times New Roman"/>
          <w:sz w:val="24"/>
          <w:szCs w:val="24"/>
        </w:rPr>
        <w:t>Nome e assinatura do Representante Legal da Empresa</w:t>
      </w:r>
    </w:p>
    <w:p w:rsidR="00F7689F" w:rsidRPr="0093444C" w:rsidRDefault="00F7689F" w:rsidP="00F7689F">
      <w:pPr>
        <w:jc w:val="center"/>
        <w:rPr>
          <w:rFonts w:ascii="Times New Roman" w:hAnsi="Times New Roman"/>
          <w:sz w:val="24"/>
          <w:szCs w:val="24"/>
        </w:rPr>
      </w:pPr>
    </w:p>
    <w:p w:rsidR="00F7689F" w:rsidRPr="0093444C" w:rsidRDefault="00F7689F" w:rsidP="00F7689F">
      <w:pPr>
        <w:rPr>
          <w:rFonts w:ascii="Times New Roman" w:hAnsi="Times New Roman"/>
          <w:sz w:val="24"/>
          <w:szCs w:val="24"/>
        </w:rPr>
      </w:pPr>
    </w:p>
    <w:p w:rsidR="008A19B6" w:rsidRPr="0093444C" w:rsidRDefault="008A19B6" w:rsidP="00F7689F">
      <w:pPr>
        <w:rPr>
          <w:rFonts w:ascii="Times New Roman" w:hAnsi="Times New Roman"/>
          <w:sz w:val="24"/>
          <w:szCs w:val="24"/>
        </w:rPr>
      </w:pPr>
    </w:p>
    <w:p w:rsidR="00F7689F" w:rsidRPr="0093444C" w:rsidRDefault="00F7689F" w:rsidP="00F7689F">
      <w:pPr>
        <w:jc w:val="center"/>
        <w:rPr>
          <w:rFonts w:ascii="Times New Roman" w:hAnsi="Times New Roman"/>
          <w:sz w:val="24"/>
          <w:szCs w:val="24"/>
        </w:rPr>
      </w:pPr>
      <w:r w:rsidRPr="0093444C">
        <w:rPr>
          <w:rFonts w:ascii="Times New Roman" w:hAnsi="Times New Roman"/>
          <w:sz w:val="24"/>
          <w:szCs w:val="24"/>
        </w:rPr>
        <w:t>Carimbo CNPJ da Empresa</w:t>
      </w:r>
    </w:p>
    <w:p w:rsidR="006835FD" w:rsidRPr="0093444C" w:rsidRDefault="006835FD" w:rsidP="00F7689F">
      <w:pPr>
        <w:jc w:val="center"/>
        <w:rPr>
          <w:rFonts w:ascii="Times New Roman" w:hAnsi="Times New Roman"/>
          <w:sz w:val="24"/>
          <w:szCs w:val="24"/>
        </w:rPr>
      </w:pPr>
    </w:p>
    <w:p w:rsidR="00F7689F" w:rsidRPr="0093444C" w:rsidRDefault="00F7689F" w:rsidP="00F7689F">
      <w:pPr>
        <w:rPr>
          <w:rFonts w:ascii="Times New Roman" w:hAnsi="Times New Roman"/>
          <w:sz w:val="24"/>
          <w:szCs w:val="24"/>
        </w:rPr>
      </w:pPr>
    </w:p>
    <w:p w:rsidR="008A19B6" w:rsidRPr="0093444C" w:rsidRDefault="008A19B6" w:rsidP="00F7689F">
      <w:pPr>
        <w:rPr>
          <w:rFonts w:ascii="Times New Roman" w:hAnsi="Times New Roman"/>
          <w:sz w:val="24"/>
          <w:szCs w:val="24"/>
        </w:rPr>
      </w:pPr>
    </w:p>
    <w:p w:rsidR="00DC770C" w:rsidRPr="0093444C" w:rsidRDefault="00DC770C" w:rsidP="00F7689F">
      <w:pPr>
        <w:rPr>
          <w:rFonts w:ascii="Times New Roman" w:hAnsi="Times New Roman"/>
          <w:sz w:val="24"/>
          <w:szCs w:val="24"/>
        </w:rPr>
      </w:pPr>
      <w:r w:rsidRPr="0093444C">
        <w:rPr>
          <w:rFonts w:ascii="Times New Roman" w:hAnsi="Times New Roman"/>
          <w:sz w:val="24"/>
          <w:szCs w:val="24"/>
        </w:rPr>
        <w:t>Validade da proposta: ________________dias</w:t>
      </w:r>
      <w:r w:rsidR="006835FD" w:rsidRPr="0093444C">
        <w:rPr>
          <w:rFonts w:ascii="Times New Roman" w:hAnsi="Times New Roman"/>
          <w:sz w:val="24"/>
          <w:szCs w:val="24"/>
        </w:rPr>
        <w:t>.</w:t>
      </w:r>
    </w:p>
    <w:p w:rsidR="00DC770C" w:rsidRPr="0093444C" w:rsidRDefault="00DC770C" w:rsidP="00DC770C">
      <w:pPr>
        <w:jc w:val="both"/>
        <w:rPr>
          <w:rFonts w:ascii="Times New Roman" w:hAnsi="Times New Roman"/>
          <w:sz w:val="24"/>
          <w:szCs w:val="24"/>
        </w:rPr>
      </w:pPr>
    </w:p>
    <w:p w:rsidR="00DC770C" w:rsidRPr="0093444C" w:rsidRDefault="00DC770C" w:rsidP="00DC770C">
      <w:pPr>
        <w:jc w:val="both"/>
        <w:rPr>
          <w:rFonts w:ascii="Times New Roman" w:hAnsi="Times New Roman"/>
          <w:sz w:val="24"/>
          <w:szCs w:val="24"/>
        </w:rPr>
      </w:pPr>
      <w:r w:rsidRPr="0093444C">
        <w:rPr>
          <w:rFonts w:ascii="Times New Roman" w:hAnsi="Times New Roman"/>
          <w:sz w:val="24"/>
          <w:szCs w:val="24"/>
        </w:rPr>
        <w:t>Prazo de entrega____________________</w:t>
      </w:r>
    </w:p>
    <w:p w:rsidR="00DC770C" w:rsidRPr="0093444C" w:rsidRDefault="00DC770C" w:rsidP="00DC770C">
      <w:pPr>
        <w:jc w:val="both"/>
        <w:rPr>
          <w:rFonts w:ascii="Times New Roman" w:hAnsi="Times New Roman"/>
          <w:sz w:val="24"/>
          <w:szCs w:val="24"/>
        </w:rPr>
      </w:pPr>
      <w:r w:rsidRPr="0093444C">
        <w:rPr>
          <w:rFonts w:ascii="Times New Roman" w:hAnsi="Times New Roman"/>
          <w:sz w:val="24"/>
          <w:szCs w:val="24"/>
        </w:rPr>
        <w:tab/>
      </w:r>
      <w:r w:rsidRPr="0093444C">
        <w:rPr>
          <w:rFonts w:ascii="Times New Roman" w:hAnsi="Times New Roman"/>
          <w:sz w:val="24"/>
          <w:szCs w:val="24"/>
        </w:rPr>
        <w:tab/>
      </w:r>
      <w:r w:rsidRPr="0093444C">
        <w:rPr>
          <w:rFonts w:ascii="Times New Roman" w:hAnsi="Times New Roman"/>
          <w:sz w:val="24"/>
          <w:szCs w:val="24"/>
        </w:rPr>
        <w:tab/>
      </w:r>
      <w:r w:rsidRPr="0093444C">
        <w:rPr>
          <w:rFonts w:ascii="Times New Roman" w:hAnsi="Times New Roman"/>
          <w:sz w:val="24"/>
          <w:szCs w:val="24"/>
        </w:rPr>
        <w:tab/>
      </w:r>
    </w:p>
    <w:p w:rsidR="00DC770C" w:rsidRPr="0093444C" w:rsidRDefault="00DC770C" w:rsidP="00DC770C">
      <w:pPr>
        <w:pStyle w:val="Cabealho"/>
        <w:rPr>
          <w:rFonts w:ascii="Times New Roman" w:hAnsi="Times New Roman"/>
          <w:sz w:val="24"/>
          <w:szCs w:val="24"/>
        </w:rPr>
      </w:pPr>
      <w:r w:rsidRPr="0093444C">
        <w:rPr>
          <w:rFonts w:ascii="Times New Roman" w:hAnsi="Times New Roman"/>
          <w:sz w:val="24"/>
          <w:szCs w:val="24"/>
        </w:rPr>
        <w:t>Condições de pagamento_____________</w:t>
      </w:r>
    </w:p>
    <w:p w:rsidR="00DC770C" w:rsidRPr="0093444C" w:rsidRDefault="00DC770C" w:rsidP="00DC770C">
      <w:pPr>
        <w:pStyle w:val="Cabealho"/>
        <w:jc w:val="center"/>
        <w:rPr>
          <w:rFonts w:ascii="Times New Roman" w:hAnsi="Times New Roman"/>
          <w:b/>
          <w:sz w:val="24"/>
          <w:szCs w:val="24"/>
        </w:rPr>
      </w:pPr>
    </w:p>
    <w:p w:rsidR="00DC770C" w:rsidRPr="0093444C" w:rsidRDefault="00DC770C" w:rsidP="00476C0B">
      <w:pPr>
        <w:rPr>
          <w:rFonts w:ascii="Times New Roman" w:hAnsi="Times New Roman"/>
          <w:b/>
          <w:bCs/>
          <w:kern w:val="32"/>
          <w:sz w:val="24"/>
          <w:szCs w:val="24"/>
        </w:rPr>
      </w:pPr>
    </w:p>
    <w:p w:rsidR="0037077E" w:rsidRDefault="0037077E" w:rsidP="00A7238D">
      <w:pPr>
        <w:rPr>
          <w:rFonts w:ascii="Times New Roman" w:hAnsi="Times New Roman"/>
          <w:sz w:val="24"/>
          <w:szCs w:val="24"/>
        </w:rPr>
      </w:pPr>
    </w:p>
    <w:p w:rsidR="00A7238D" w:rsidRDefault="00A7238D" w:rsidP="00A7238D">
      <w:pPr>
        <w:jc w:val="center"/>
        <w:rPr>
          <w:rFonts w:ascii="Times New Roman" w:hAnsi="Times New Roman"/>
          <w:sz w:val="24"/>
          <w:szCs w:val="24"/>
        </w:rPr>
      </w:pPr>
    </w:p>
    <w:p w:rsidR="00A7238D" w:rsidRPr="0093444C" w:rsidRDefault="00EC18D0" w:rsidP="00A7238D">
      <w:pPr>
        <w:jc w:val="center"/>
        <w:rPr>
          <w:rFonts w:ascii="Times New Roman" w:hAnsi="Times New Roman"/>
          <w:sz w:val="24"/>
          <w:szCs w:val="24"/>
        </w:rPr>
      </w:pPr>
      <w:proofErr w:type="gramStart"/>
      <w:r w:rsidRPr="0093444C">
        <w:rPr>
          <w:rFonts w:ascii="Times New Roman" w:hAnsi="Times New Roman"/>
          <w:sz w:val="24"/>
          <w:szCs w:val="24"/>
        </w:rPr>
        <w:t>ANEXO VI</w:t>
      </w:r>
      <w:proofErr w:type="gramEnd"/>
    </w:p>
    <w:p w:rsidR="00EC18D0" w:rsidRDefault="00EC18D0" w:rsidP="00EC18D0">
      <w:pPr>
        <w:jc w:val="center"/>
        <w:rPr>
          <w:rFonts w:ascii="Times New Roman" w:hAnsi="Times New Roman"/>
          <w:b/>
          <w:sz w:val="24"/>
          <w:szCs w:val="24"/>
        </w:rPr>
      </w:pPr>
      <w:r w:rsidRPr="0093444C">
        <w:rPr>
          <w:rFonts w:ascii="Times New Roman" w:hAnsi="Times New Roman"/>
          <w:b/>
          <w:sz w:val="24"/>
          <w:szCs w:val="24"/>
        </w:rPr>
        <w:t>PLANILHA DE PREÇOS</w:t>
      </w:r>
    </w:p>
    <w:p w:rsidR="00BD17E9" w:rsidRDefault="00BD17E9" w:rsidP="00EC18D0">
      <w:pPr>
        <w:jc w:val="center"/>
        <w:rPr>
          <w:rFonts w:ascii="Times New Roman" w:hAnsi="Times New Roman"/>
          <w:b/>
          <w:sz w:val="24"/>
          <w:szCs w:val="24"/>
        </w:rPr>
      </w:pPr>
    </w:p>
    <w:p w:rsidR="00A7238D" w:rsidRPr="0093444C" w:rsidRDefault="00A7238D" w:rsidP="00EC18D0">
      <w:pPr>
        <w:jc w:val="center"/>
        <w:rPr>
          <w:rFonts w:ascii="Times New Roman" w:hAnsi="Times New Roman"/>
          <w:b/>
          <w:sz w:val="24"/>
          <w:szCs w:val="24"/>
        </w:rPr>
      </w:pPr>
    </w:p>
    <w:p w:rsidR="008D6187" w:rsidRDefault="008D6187" w:rsidP="008D6187">
      <w:pPr>
        <w:rPr>
          <w:rFonts w:ascii="Times New Roman" w:hAnsi="Times New Roman"/>
          <w:bCs/>
          <w:kern w:val="32"/>
          <w:sz w:val="24"/>
          <w:szCs w:val="24"/>
        </w:rPr>
      </w:pPr>
    </w:p>
    <w:p w:rsidR="008D6187" w:rsidRPr="0093444C" w:rsidRDefault="008D6187" w:rsidP="00010B7A">
      <w:pPr>
        <w:jc w:val="both"/>
        <w:rPr>
          <w:rFonts w:ascii="Times New Roman" w:hAnsi="Times New Roman"/>
          <w:sz w:val="24"/>
          <w:szCs w:val="24"/>
        </w:rPr>
      </w:pPr>
      <w:r w:rsidRPr="0093444C">
        <w:rPr>
          <w:rFonts w:ascii="Times New Roman" w:hAnsi="Times New Roman"/>
          <w:sz w:val="24"/>
          <w:szCs w:val="24"/>
        </w:rPr>
        <w:t>À Prefeitura do Município de Tanguá</w:t>
      </w:r>
    </w:p>
    <w:p w:rsidR="008D6187" w:rsidRDefault="008D6187" w:rsidP="00010B7A">
      <w:pPr>
        <w:jc w:val="both"/>
        <w:rPr>
          <w:rFonts w:ascii="Times New Roman" w:hAnsi="Times New Roman"/>
          <w:sz w:val="24"/>
          <w:szCs w:val="24"/>
        </w:rPr>
      </w:pPr>
      <w:r w:rsidRPr="0093444C">
        <w:rPr>
          <w:rFonts w:ascii="Times New Roman" w:hAnsi="Times New Roman"/>
          <w:sz w:val="24"/>
          <w:szCs w:val="24"/>
        </w:rPr>
        <w:t>Comissão Permanente de Licitação</w:t>
      </w:r>
      <w:r w:rsidRPr="0093444C">
        <w:rPr>
          <w:rFonts w:ascii="Times New Roman" w:hAnsi="Times New Roman"/>
          <w:sz w:val="24"/>
          <w:szCs w:val="24"/>
        </w:rPr>
        <w:tab/>
      </w:r>
      <w:r w:rsidRPr="0093444C">
        <w:rPr>
          <w:rFonts w:ascii="Times New Roman" w:hAnsi="Times New Roman"/>
          <w:sz w:val="24"/>
          <w:szCs w:val="24"/>
        </w:rPr>
        <w:tab/>
      </w:r>
    </w:p>
    <w:p w:rsidR="00A7238D" w:rsidRPr="0093444C" w:rsidRDefault="00A7238D" w:rsidP="00010B7A">
      <w:pPr>
        <w:jc w:val="both"/>
        <w:rPr>
          <w:rFonts w:ascii="Times New Roman" w:hAnsi="Times New Roman"/>
          <w:sz w:val="24"/>
          <w:szCs w:val="24"/>
        </w:rPr>
      </w:pPr>
    </w:p>
    <w:p w:rsidR="008D6187" w:rsidRPr="0093444C" w:rsidRDefault="008D6187" w:rsidP="008D6187">
      <w:pPr>
        <w:jc w:val="both"/>
        <w:rPr>
          <w:rFonts w:ascii="Times New Roman" w:hAnsi="Times New Roman"/>
          <w:sz w:val="24"/>
          <w:szCs w:val="24"/>
        </w:rPr>
      </w:pPr>
    </w:p>
    <w:p w:rsidR="008D6187" w:rsidRPr="0093444C" w:rsidRDefault="008D6187" w:rsidP="00010B7A">
      <w:pPr>
        <w:jc w:val="both"/>
        <w:rPr>
          <w:rFonts w:ascii="Times New Roman" w:hAnsi="Times New Roman"/>
          <w:sz w:val="24"/>
          <w:szCs w:val="24"/>
        </w:rPr>
      </w:pPr>
      <w:r w:rsidRPr="0093444C">
        <w:rPr>
          <w:rFonts w:ascii="Times New Roman" w:hAnsi="Times New Roman"/>
          <w:sz w:val="24"/>
          <w:szCs w:val="24"/>
        </w:rPr>
        <w:t xml:space="preserve">Ref. Processo nº. </w:t>
      </w:r>
      <w:r w:rsidR="009F454C">
        <w:rPr>
          <w:rFonts w:ascii="Times New Roman" w:hAnsi="Times New Roman"/>
          <w:sz w:val="24"/>
          <w:szCs w:val="24"/>
        </w:rPr>
        <w:t>1445/2015</w:t>
      </w:r>
    </w:p>
    <w:p w:rsidR="008D6187" w:rsidRDefault="00B07585" w:rsidP="00010B7A">
      <w:pPr>
        <w:jc w:val="both"/>
        <w:rPr>
          <w:rFonts w:ascii="Times New Roman" w:hAnsi="Times New Roman"/>
          <w:sz w:val="24"/>
          <w:szCs w:val="24"/>
        </w:rPr>
      </w:pPr>
      <w:r>
        <w:rPr>
          <w:rFonts w:ascii="Times New Roman" w:hAnsi="Times New Roman"/>
          <w:sz w:val="24"/>
          <w:szCs w:val="24"/>
        </w:rPr>
        <w:t xml:space="preserve">Tomada de Preços nº. </w:t>
      </w:r>
      <w:r w:rsidR="00C5124A">
        <w:rPr>
          <w:rFonts w:ascii="Times New Roman" w:hAnsi="Times New Roman"/>
          <w:sz w:val="24"/>
          <w:szCs w:val="24"/>
        </w:rPr>
        <w:t>06/2016</w:t>
      </w:r>
    </w:p>
    <w:p w:rsidR="00A7238D" w:rsidRPr="0093444C" w:rsidRDefault="00A7238D" w:rsidP="00010B7A">
      <w:pPr>
        <w:jc w:val="both"/>
        <w:rPr>
          <w:rFonts w:ascii="Times New Roman" w:hAnsi="Times New Roman"/>
          <w:sz w:val="24"/>
          <w:szCs w:val="24"/>
        </w:rPr>
      </w:pPr>
    </w:p>
    <w:p w:rsidR="00DC770C" w:rsidRPr="00E908A3" w:rsidRDefault="00A7238D" w:rsidP="00E908A3">
      <w:pPr>
        <w:jc w:val="both"/>
        <w:rPr>
          <w:rFonts w:ascii="Times New Roman" w:hAnsi="Times New Roman"/>
          <w:bCs/>
          <w:kern w:val="32"/>
          <w:sz w:val="24"/>
          <w:szCs w:val="24"/>
        </w:rPr>
      </w:pPr>
      <w:r w:rsidRPr="00EF60AC">
        <w:rPr>
          <w:rFonts w:ascii="Times New Roman" w:hAnsi="Times New Roman"/>
          <w:b/>
          <w:bCs/>
          <w:kern w:val="32"/>
          <w:sz w:val="24"/>
          <w:szCs w:val="24"/>
        </w:rPr>
        <w:t>Especificação</w:t>
      </w:r>
      <w:r w:rsidR="00680258">
        <w:rPr>
          <w:rFonts w:ascii="Times New Roman" w:hAnsi="Times New Roman"/>
          <w:b/>
          <w:bCs/>
          <w:kern w:val="32"/>
          <w:sz w:val="24"/>
          <w:szCs w:val="24"/>
        </w:rPr>
        <w:t xml:space="preserve">: </w:t>
      </w:r>
      <w:r w:rsidR="00E85C35">
        <w:rPr>
          <w:rFonts w:ascii="Times New Roman" w:hAnsi="Times New Roman"/>
          <w:sz w:val="24"/>
          <w:szCs w:val="24"/>
        </w:rPr>
        <w:t>C</w:t>
      </w:r>
      <w:r w:rsidR="00E85C35" w:rsidRPr="00E85C35">
        <w:rPr>
          <w:rFonts w:ascii="Times New Roman" w:hAnsi="Times New Roman"/>
          <w:sz w:val="24"/>
          <w:szCs w:val="24"/>
        </w:rPr>
        <w:t>ontratação de empresa para construção de Unidade Básica da Saúde na Rua José Carlos Macedo Gomes, 16 e 17, Ampliação, Tanguá/RJ</w:t>
      </w:r>
      <w:r w:rsidR="00867F94">
        <w:rPr>
          <w:rFonts w:ascii="Times New Roman" w:hAnsi="Times New Roman"/>
          <w:sz w:val="24"/>
          <w:szCs w:val="24"/>
        </w:rPr>
        <w:t>.</w:t>
      </w:r>
    </w:p>
    <w:p w:rsidR="0037077E" w:rsidRDefault="0037077E" w:rsidP="00476C0B">
      <w:pPr>
        <w:rPr>
          <w:rFonts w:ascii="Times New Roman" w:hAnsi="Times New Roman"/>
          <w:b/>
          <w:bCs/>
          <w:kern w:val="32"/>
          <w:sz w:val="24"/>
          <w:szCs w:val="24"/>
        </w:rPr>
      </w:pPr>
    </w:p>
    <w:tbl>
      <w:tblPr>
        <w:tblW w:w="9547" w:type="dxa"/>
        <w:jc w:val="right"/>
        <w:tblInd w:w="70" w:type="dxa"/>
        <w:tblCellMar>
          <w:left w:w="70" w:type="dxa"/>
          <w:right w:w="70" w:type="dxa"/>
        </w:tblCellMar>
        <w:tblLook w:val="04A0"/>
      </w:tblPr>
      <w:tblGrid>
        <w:gridCol w:w="1037"/>
        <w:gridCol w:w="1144"/>
        <w:gridCol w:w="4355"/>
        <w:gridCol w:w="498"/>
        <w:gridCol w:w="716"/>
        <w:gridCol w:w="852"/>
        <w:gridCol w:w="945"/>
      </w:tblGrid>
      <w:tr w:rsidR="00617F37" w:rsidRPr="00075B14" w:rsidTr="00617F37">
        <w:trPr>
          <w:trHeight w:val="255"/>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ITEM</w:t>
            </w:r>
          </w:p>
        </w:tc>
        <w:tc>
          <w:tcPr>
            <w:tcW w:w="1144"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CÓDIGO SINAPI</w:t>
            </w:r>
          </w:p>
        </w:tc>
        <w:tc>
          <w:tcPr>
            <w:tcW w:w="4355"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DESCRIÇÃO</w:t>
            </w:r>
          </w:p>
        </w:tc>
        <w:tc>
          <w:tcPr>
            <w:tcW w:w="498"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UNID</w:t>
            </w:r>
          </w:p>
        </w:tc>
        <w:tc>
          <w:tcPr>
            <w:tcW w:w="716"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QUANT</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075B14" w:rsidRDefault="00617F37" w:rsidP="00617F37">
            <w:pPr>
              <w:jc w:val="center"/>
              <w:rPr>
                <w:rFonts w:ascii="Times New Roman" w:hAnsi="Times New Roman"/>
                <w:b/>
                <w:bCs/>
                <w:sz w:val="14"/>
                <w:szCs w:val="14"/>
              </w:rPr>
            </w:pPr>
            <w:r>
              <w:rPr>
                <w:rFonts w:ascii="Times New Roman" w:hAnsi="Times New Roman"/>
                <w:b/>
                <w:bCs/>
                <w:sz w:val="14"/>
                <w:szCs w:val="14"/>
              </w:rPr>
              <w:t>PR UNIT</w:t>
            </w:r>
          </w:p>
        </w:tc>
        <w:tc>
          <w:tcPr>
            <w:tcW w:w="945"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Pr>
                <w:rFonts w:ascii="Times New Roman" w:hAnsi="Times New Roman"/>
                <w:b/>
                <w:bCs/>
                <w:sz w:val="14"/>
                <w:szCs w:val="14"/>
              </w:rPr>
              <w:t>PR</w:t>
            </w:r>
            <w:r w:rsidRPr="00075B14">
              <w:rPr>
                <w:rFonts w:ascii="Times New Roman" w:hAnsi="Times New Roman"/>
                <w:b/>
                <w:bCs/>
                <w:sz w:val="14"/>
                <w:szCs w:val="14"/>
              </w:rPr>
              <w:t xml:space="preserve"> TOTAL</w:t>
            </w:r>
          </w:p>
        </w:tc>
      </w:tr>
      <w:tr w:rsidR="00617F37" w:rsidRPr="00075B14" w:rsidTr="00617F37">
        <w:trPr>
          <w:trHeight w:val="255"/>
          <w:jc w:val="right"/>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ETAPA A:</w:t>
            </w:r>
          </w:p>
        </w:tc>
        <w:tc>
          <w:tcPr>
            <w:tcW w:w="5499" w:type="dxa"/>
            <w:gridSpan w:val="2"/>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SERVIÇOS PRELIMINARES</w:t>
            </w: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716"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7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001</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74210/001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BARRACAO PARA DEPOSITO EM TABUAS DE MADEIRA, COBERTURA EM FIBROCIMENTO </w:t>
            </w:r>
            <w:proofErr w:type="gramStart"/>
            <w:r w:rsidRPr="00075B14">
              <w:rPr>
                <w:rFonts w:ascii="Times New Roman" w:hAnsi="Times New Roman"/>
                <w:sz w:val="14"/>
                <w:szCs w:val="14"/>
              </w:rPr>
              <w:t>4</w:t>
            </w:r>
            <w:proofErr w:type="gramEnd"/>
            <w:r w:rsidRPr="00075B14">
              <w:rPr>
                <w:rFonts w:ascii="Times New Roman" w:hAnsi="Times New Roman"/>
                <w:sz w:val="14"/>
                <w:szCs w:val="14"/>
              </w:rPr>
              <w:t xml:space="preserve"> MM, INCLUSO PISO ARGAMASSA TRAÇO 1:6 (CIMENTO E AREIA)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12,00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002</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74209/001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PLACA DE OBRA EM CHAPA DE ACO GALVANIZADO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3,75</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255"/>
          <w:jc w:val="right"/>
        </w:trPr>
        <w:tc>
          <w:tcPr>
            <w:tcW w:w="775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617F37">
            <w:pPr>
              <w:jc w:val="right"/>
              <w:rPr>
                <w:rFonts w:ascii="Times New Roman" w:hAnsi="Times New Roman"/>
                <w:b/>
                <w:bCs/>
                <w:sz w:val="14"/>
                <w:szCs w:val="14"/>
              </w:rPr>
            </w:pPr>
            <w:r w:rsidRPr="00075B14">
              <w:rPr>
                <w:rFonts w:ascii="Times New Roman" w:hAnsi="Times New Roman"/>
                <w:b/>
                <w:bCs/>
                <w:sz w:val="14"/>
                <w:szCs w:val="14"/>
              </w:rPr>
              <w:t>TOTAL ETAPA A</w:t>
            </w: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255"/>
          <w:jc w:val="right"/>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ETAPA B:</w:t>
            </w:r>
          </w:p>
        </w:tc>
        <w:tc>
          <w:tcPr>
            <w:tcW w:w="5499" w:type="dxa"/>
            <w:gridSpan w:val="2"/>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SERVIÇOS COMPLEMENTARES</w:t>
            </w: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716"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66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003</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73992/001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LOCACAO CONVENCIONAL DE OBRA, ATRAVÉS DE GABARITO DE TABUAS CORRIDAS PONTALETADAS A CADA 1,50M, SEM REAPROVEITAMENTO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282,52</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1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004</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84122</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PLACA INAUGURACAO EM ALUMINIO 0,40</w:t>
            </w:r>
            <w:proofErr w:type="gramStart"/>
            <w:r w:rsidRPr="00075B14">
              <w:rPr>
                <w:rFonts w:ascii="Times New Roman" w:hAnsi="Times New Roman"/>
                <w:sz w:val="14"/>
                <w:szCs w:val="14"/>
              </w:rPr>
              <w:t>X0,</w:t>
            </w:r>
            <w:proofErr w:type="gramEnd"/>
            <w:r w:rsidRPr="00075B14">
              <w:rPr>
                <w:rFonts w:ascii="Times New Roman" w:hAnsi="Times New Roman"/>
                <w:sz w:val="14"/>
                <w:szCs w:val="14"/>
              </w:rPr>
              <w:t>60M FORNECIMENTO E COLOCACAO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1,00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005</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73806/001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LIMPEZA DE SUPERFICIES COM JATO DE ALTA PRESSAO DE AR E AGUA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282,52</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006</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74220/001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TAPUME DE CHAPA DE MADEIRA COMPENSADA, E= </w:t>
            </w:r>
            <w:proofErr w:type="gramStart"/>
            <w:r w:rsidRPr="00075B14">
              <w:rPr>
                <w:rFonts w:ascii="Times New Roman" w:hAnsi="Times New Roman"/>
                <w:sz w:val="14"/>
                <w:szCs w:val="14"/>
              </w:rPr>
              <w:t>6MM</w:t>
            </w:r>
            <w:proofErr w:type="gramEnd"/>
            <w:r w:rsidRPr="00075B14">
              <w:rPr>
                <w:rFonts w:ascii="Times New Roman" w:hAnsi="Times New Roman"/>
                <w:sz w:val="14"/>
                <w:szCs w:val="14"/>
              </w:rPr>
              <w:t>, COM PINTURA A CAL E REAPROVEITAMENTO DE 2X</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45,10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255"/>
          <w:jc w:val="right"/>
        </w:trPr>
        <w:tc>
          <w:tcPr>
            <w:tcW w:w="775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617F37">
            <w:pPr>
              <w:jc w:val="right"/>
              <w:rPr>
                <w:rFonts w:ascii="Times New Roman" w:hAnsi="Times New Roman"/>
                <w:b/>
                <w:bCs/>
                <w:sz w:val="14"/>
                <w:szCs w:val="14"/>
              </w:rPr>
            </w:pPr>
            <w:r w:rsidRPr="00075B14">
              <w:rPr>
                <w:rFonts w:ascii="Times New Roman" w:hAnsi="Times New Roman"/>
                <w:b/>
                <w:bCs/>
                <w:sz w:val="14"/>
                <w:szCs w:val="14"/>
              </w:rPr>
              <w:t>TOTAL ETAPA B</w:t>
            </w: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255"/>
          <w:jc w:val="right"/>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ETAPA C:</w:t>
            </w:r>
          </w:p>
        </w:tc>
        <w:tc>
          <w:tcPr>
            <w:tcW w:w="5499" w:type="dxa"/>
            <w:gridSpan w:val="2"/>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MOVIMENTO DE TERRA</w:t>
            </w: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716"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007</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79517/001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ESCAVACAO MANUAL EM SOLO-PROF. ATE 1,50 M</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M3</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34,27</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008.</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73965/010</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ESCAVACAO MANUAL DE VALA EM MATERIAL DE 1A CATEGORIA ATE 1,5M EXCLUINDO ESGOTAMENTO / ESCORAMENTO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M3</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6,00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009</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53527</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REATERRO COMPACTADO MANUALMENTE (VALAS DE FUNDAÇÕES RESIDENCIAIS)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M3</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27,27</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124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010</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89897</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ESCAVAÇÃO VERTICAL A CÉU ABERTO, INCLUINDO CARGA, DESCARGA E TRANSPORTE, EM SOLO DE 1ª CATEGORIA COM ESCAVADEIRA HIDRÁULICA (CAÇAMBA: 0,8 </w:t>
            </w:r>
            <w:proofErr w:type="spellStart"/>
            <w:r w:rsidRPr="00075B14">
              <w:rPr>
                <w:rFonts w:ascii="Times New Roman" w:hAnsi="Times New Roman"/>
                <w:sz w:val="14"/>
                <w:szCs w:val="14"/>
              </w:rPr>
              <w:t>M³</w:t>
            </w:r>
            <w:proofErr w:type="spellEnd"/>
            <w:r w:rsidRPr="00075B14">
              <w:rPr>
                <w:rFonts w:ascii="Times New Roman" w:hAnsi="Times New Roman"/>
                <w:sz w:val="14"/>
                <w:szCs w:val="14"/>
              </w:rPr>
              <w:t xml:space="preserve">/ 111 HP), FROTA DE </w:t>
            </w:r>
            <w:proofErr w:type="gramStart"/>
            <w:r w:rsidRPr="00075B14">
              <w:rPr>
                <w:rFonts w:ascii="Times New Roman" w:hAnsi="Times New Roman"/>
                <w:sz w:val="14"/>
                <w:szCs w:val="14"/>
              </w:rPr>
              <w:t>9</w:t>
            </w:r>
            <w:proofErr w:type="gramEnd"/>
            <w:r w:rsidRPr="00075B14">
              <w:rPr>
                <w:rFonts w:ascii="Times New Roman" w:hAnsi="Times New Roman"/>
                <w:sz w:val="14"/>
                <w:szCs w:val="14"/>
              </w:rPr>
              <w:t xml:space="preserve"> CAMINHÕES BASCULANTES DE 14 </w:t>
            </w:r>
            <w:proofErr w:type="spellStart"/>
            <w:r w:rsidRPr="00075B14">
              <w:rPr>
                <w:rFonts w:ascii="Times New Roman" w:hAnsi="Times New Roman"/>
                <w:sz w:val="14"/>
                <w:szCs w:val="14"/>
              </w:rPr>
              <w:t>M³</w:t>
            </w:r>
            <w:proofErr w:type="spellEnd"/>
            <w:r w:rsidRPr="00075B14">
              <w:rPr>
                <w:rFonts w:ascii="Times New Roman" w:hAnsi="Times New Roman"/>
                <w:sz w:val="14"/>
                <w:szCs w:val="14"/>
              </w:rPr>
              <w:t>, DMT DE 8 KM E VELOCIDADE MÉDIA 22 KM/H. AF_12/2013</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M3</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87,71</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lastRenderedPageBreak/>
              <w:t>011</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55835</w:t>
            </w:r>
          </w:p>
        </w:tc>
        <w:tc>
          <w:tcPr>
            <w:tcW w:w="4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ATERRO INTERNO (EDIFICACOES) COMPACTADO MANUALMENTE</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M3</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87,71</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735"/>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012</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74005/002</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COMPACTACAO MECANICA C/ CONTROLE DO GC&gt;=95% DO PN (AREAS) (C/MONIVELADORA 140 HP E ROLO COMPRESSOR VIBRATORIO 80 HP)</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M3</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84,76</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255"/>
          <w:jc w:val="right"/>
        </w:trPr>
        <w:tc>
          <w:tcPr>
            <w:tcW w:w="775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617F37">
            <w:pPr>
              <w:jc w:val="right"/>
              <w:rPr>
                <w:rFonts w:ascii="Times New Roman" w:hAnsi="Times New Roman"/>
                <w:b/>
                <w:bCs/>
                <w:sz w:val="14"/>
                <w:szCs w:val="14"/>
              </w:rPr>
            </w:pPr>
            <w:r w:rsidRPr="00075B14">
              <w:rPr>
                <w:rFonts w:ascii="Times New Roman" w:hAnsi="Times New Roman"/>
                <w:b/>
                <w:bCs/>
                <w:sz w:val="14"/>
                <w:szCs w:val="14"/>
              </w:rPr>
              <w:t>TOTAL ETAPA C</w:t>
            </w: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255"/>
          <w:jc w:val="right"/>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ETAPA D:</w:t>
            </w:r>
          </w:p>
        </w:tc>
        <w:tc>
          <w:tcPr>
            <w:tcW w:w="1144"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ESTRUTURAS</w:t>
            </w:r>
          </w:p>
        </w:tc>
        <w:tc>
          <w:tcPr>
            <w:tcW w:w="4355"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716"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126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013</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73346</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CONCRETO ARMADO DOSADO 15 MPA INCL MAT P/ 1 M3 PREPARO CONF COMP 5845 COLOC CONF COMP 7090 14 M2 DE AREA MOLDADA FORMAS E ESCORAMENTO CONF COMPS 5306 E 5708 60 KG DE ACO CA-50 INCMAO DE OBRA P/CORTE DOBRAGEM MONTAGEM E COLOC NAS FORMAS.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M3</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32,51</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88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014</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74202/001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LAJE PRE-MOLDADA P/FORRO, SOBRECARGA </w:t>
            </w:r>
            <w:proofErr w:type="gramStart"/>
            <w:r w:rsidRPr="00075B14">
              <w:rPr>
                <w:rFonts w:ascii="Times New Roman" w:hAnsi="Times New Roman"/>
                <w:sz w:val="14"/>
                <w:szCs w:val="14"/>
              </w:rPr>
              <w:t>100KG</w:t>
            </w:r>
            <w:proofErr w:type="gramEnd"/>
            <w:r w:rsidRPr="00075B14">
              <w:rPr>
                <w:rFonts w:ascii="Times New Roman" w:hAnsi="Times New Roman"/>
                <w:sz w:val="14"/>
                <w:szCs w:val="14"/>
              </w:rPr>
              <w:t>/M2, VAOS ATE 3,50M/E=8CM, C/LAJOTAS E CAP.C/CONC FCK=20MPA, 3CM, INTER-EIXO 38CM, C/ESCORAMENTO (REAPR.3X) E FERRAGEM NEGATIVA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357,28</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015</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85662</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ARMACAO EM TELA DE ACO SOLDADA NERVURADA Q-92, ACO CA-60, 4,2MM, MALHA 15X15CM</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64,94</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016</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74138/001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CONCRETO USINADO BOMBEADO FCK=15MPA, INCLUSIVE LANCAMENTO E ADENSAMENTO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M3</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6,49</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017</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73533</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CONCRETO P/CAMADAS PREPARATORIAS </w:t>
            </w:r>
            <w:proofErr w:type="gramStart"/>
            <w:r w:rsidRPr="00075B14">
              <w:rPr>
                <w:rFonts w:ascii="Times New Roman" w:hAnsi="Times New Roman"/>
                <w:sz w:val="14"/>
                <w:szCs w:val="14"/>
              </w:rPr>
              <w:t>180KG</w:t>
            </w:r>
            <w:proofErr w:type="gramEnd"/>
            <w:r w:rsidRPr="00075B14">
              <w:rPr>
                <w:rFonts w:ascii="Times New Roman" w:hAnsi="Times New Roman"/>
                <w:sz w:val="14"/>
                <w:szCs w:val="14"/>
              </w:rPr>
              <w:t>/M3 CIMENTO SOMENTE MATERIAIS INCL 5% PERDAS.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M3</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29,23</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85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018</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73533</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VERGA 10X10CM EM CONCRETO PRÉ-MOLDADO FCK=20MPA (PREPARO COM BETONEIRA M) AÇO CA60, BITOLA FINA, INCLUSIVE FORMAS TABUA 3A.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78,00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255"/>
          <w:jc w:val="right"/>
        </w:trPr>
        <w:tc>
          <w:tcPr>
            <w:tcW w:w="775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617F37">
            <w:pPr>
              <w:jc w:val="right"/>
              <w:rPr>
                <w:rFonts w:ascii="Times New Roman" w:hAnsi="Times New Roman"/>
                <w:b/>
                <w:bCs/>
                <w:sz w:val="14"/>
                <w:szCs w:val="14"/>
              </w:rPr>
            </w:pPr>
            <w:r w:rsidRPr="00075B14">
              <w:rPr>
                <w:rFonts w:ascii="Times New Roman" w:hAnsi="Times New Roman"/>
                <w:b/>
                <w:bCs/>
                <w:sz w:val="14"/>
                <w:szCs w:val="14"/>
              </w:rPr>
              <w:t>TOTAL ETAPA D</w:t>
            </w: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255"/>
          <w:jc w:val="right"/>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ETAPA E:</w:t>
            </w:r>
          </w:p>
        </w:tc>
        <w:tc>
          <w:tcPr>
            <w:tcW w:w="5499" w:type="dxa"/>
            <w:gridSpan w:val="2"/>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ALVENARIAS E VEDAÇÕES</w:t>
            </w: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716"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1020"/>
          <w:jc w:val="right"/>
        </w:trPr>
        <w:tc>
          <w:tcPr>
            <w:tcW w:w="1037" w:type="dxa"/>
            <w:tcBorders>
              <w:top w:val="single" w:sz="4" w:space="0" w:color="auto"/>
              <w:left w:val="single" w:sz="4" w:space="0" w:color="auto"/>
              <w:bottom w:val="single" w:sz="4" w:space="0" w:color="auto"/>
              <w:right w:val="nil"/>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019</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73935/002</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ALVENARIA EM TIJOLO CERAMICO FURADO 9X19X19CM, </w:t>
            </w:r>
            <w:proofErr w:type="gramStart"/>
            <w:r w:rsidRPr="00075B14">
              <w:rPr>
                <w:rFonts w:ascii="Times New Roman" w:hAnsi="Times New Roman"/>
                <w:sz w:val="14"/>
                <w:szCs w:val="14"/>
              </w:rPr>
              <w:t>1</w:t>
            </w:r>
            <w:proofErr w:type="gramEnd"/>
            <w:r w:rsidRPr="00075B14">
              <w:rPr>
                <w:rFonts w:ascii="Times New Roman" w:hAnsi="Times New Roman"/>
                <w:sz w:val="14"/>
                <w:szCs w:val="14"/>
              </w:rPr>
              <w:t xml:space="preserve"> VEZ (ESPESSURA 19 CM), ASSENTADO EM ARGAMASSA TRACO 1:4 (CIMENTO E AREIA MEDIA NAO PENEIRADA), PREPARO MANUAL, JUNTA1 CM</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634,11</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900"/>
          <w:jc w:val="right"/>
        </w:trPr>
        <w:tc>
          <w:tcPr>
            <w:tcW w:w="1037" w:type="dxa"/>
            <w:tcBorders>
              <w:top w:val="nil"/>
              <w:left w:val="single" w:sz="4" w:space="0" w:color="auto"/>
              <w:bottom w:val="single" w:sz="4" w:space="0" w:color="auto"/>
              <w:right w:val="nil"/>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020</w:t>
            </w:r>
          </w:p>
        </w:tc>
        <w:tc>
          <w:tcPr>
            <w:tcW w:w="1144"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73787/001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ALAMBRADO EM TUBOS DE ACO GALVANIZADO, COM COSTURA, DIN 2440, DIAMETRO </w:t>
            </w:r>
            <w:proofErr w:type="gramStart"/>
            <w:r w:rsidRPr="00075B14">
              <w:rPr>
                <w:rFonts w:ascii="Times New Roman" w:hAnsi="Times New Roman"/>
                <w:sz w:val="14"/>
                <w:szCs w:val="14"/>
              </w:rPr>
              <w:t>2</w:t>
            </w:r>
            <w:proofErr w:type="gramEnd"/>
            <w:r w:rsidRPr="00075B14">
              <w:rPr>
                <w:rFonts w:ascii="Times New Roman" w:hAnsi="Times New Roman"/>
                <w:sz w:val="14"/>
                <w:szCs w:val="14"/>
              </w:rPr>
              <w:t>", ALTURA 3M, FIXADOS A CADA 2M EM BLOCOS DE CONCRETO, COM TELA DE ARAME GALVANIZADO REVESTIDO COM PVC, FIO 12 BWG E MALHA 7,5X7,5CM</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11,24</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255"/>
          <w:jc w:val="right"/>
        </w:trPr>
        <w:tc>
          <w:tcPr>
            <w:tcW w:w="775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617F37">
            <w:pPr>
              <w:jc w:val="right"/>
              <w:rPr>
                <w:rFonts w:ascii="Times New Roman" w:hAnsi="Times New Roman"/>
                <w:b/>
                <w:bCs/>
                <w:sz w:val="14"/>
                <w:szCs w:val="14"/>
              </w:rPr>
            </w:pPr>
            <w:r w:rsidRPr="00075B14">
              <w:rPr>
                <w:rFonts w:ascii="Times New Roman" w:hAnsi="Times New Roman"/>
                <w:b/>
                <w:bCs/>
                <w:sz w:val="14"/>
                <w:szCs w:val="14"/>
              </w:rPr>
              <w:t>TOTAL ETAPA E</w:t>
            </w:r>
          </w:p>
        </w:tc>
        <w:tc>
          <w:tcPr>
            <w:tcW w:w="852"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255"/>
          <w:jc w:val="right"/>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ETAPA F:</w:t>
            </w:r>
          </w:p>
        </w:tc>
        <w:tc>
          <w:tcPr>
            <w:tcW w:w="1144"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COBERTURA</w:t>
            </w:r>
          </w:p>
        </w:tc>
        <w:tc>
          <w:tcPr>
            <w:tcW w:w="4355"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716"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67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021</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73931/001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ESTRUTURA EM MADEIRA APARELHADA, PARA TELHA ONDULADA DE FIBROCIMENTO, ALUMINIO OU PLASTICA, APOIADA EM LAJE OU PAREDE</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347,46</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7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022</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74088/001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TELHAMENTO COM TELHA DE FIBROCIMENTO ONDULADA, ESPESSURA </w:t>
            </w:r>
            <w:proofErr w:type="gramStart"/>
            <w:r w:rsidRPr="00075B14">
              <w:rPr>
                <w:rFonts w:ascii="Times New Roman" w:hAnsi="Times New Roman"/>
                <w:sz w:val="14"/>
                <w:szCs w:val="14"/>
              </w:rPr>
              <w:t>6MM</w:t>
            </w:r>
            <w:proofErr w:type="gramEnd"/>
            <w:r w:rsidRPr="00075B14">
              <w:rPr>
                <w:rFonts w:ascii="Times New Roman" w:hAnsi="Times New Roman"/>
                <w:sz w:val="14"/>
                <w:szCs w:val="14"/>
              </w:rPr>
              <w:t>, INCLUSO JUNTAS DE VEDACAO E ACESSORIOS DE FIXACAO, EXCLUINDO MADEIRAMENTO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347,46</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023</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73868/001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RUFO EM FIBROCIMENTO, INCLUSO ACESSORIOS DE FIXACAO E VEDACAO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87,12</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4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024</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73986/001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FORRO DE GESSO EM PLACAS 60X60CM, ESPESSURA 1,2CM, INCLUSIVE FIXACAO COM ARAME</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60,94</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255"/>
          <w:jc w:val="right"/>
        </w:trPr>
        <w:tc>
          <w:tcPr>
            <w:tcW w:w="775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617F37">
            <w:pPr>
              <w:jc w:val="right"/>
              <w:rPr>
                <w:rFonts w:ascii="Times New Roman" w:hAnsi="Times New Roman"/>
                <w:b/>
                <w:bCs/>
                <w:sz w:val="14"/>
                <w:szCs w:val="14"/>
              </w:rPr>
            </w:pPr>
            <w:r w:rsidRPr="00075B14">
              <w:rPr>
                <w:rFonts w:ascii="Times New Roman" w:hAnsi="Times New Roman"/>
                <w:b/>
                <w:bCs/>
                <w:sz w:val="14"/>
                <w:szCs w:val="14"/>
              </w:rPr>
              <w:t>TOTAL ETAPA F</w:t>
            </w: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255"/>
          <w:jc w:val="right"/>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ETAPA G:</w:t>
            </w:r>
          </w:p>
        </w:tc>
        <w:tc>
          <w:tcPr>
            <w:tcW w:w="1144"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ESQUADRIAS</w:t>
            </w:r>
          </w:p>
        </w:tc>
        <w:tc>
          <w:tcPr>
            <w:tcW w:w="4355"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716"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025</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73933/001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PORTA DE FERRO, DE ABRIR, TIPO GRADE COM CHAPA, 87X210CM, COM GUARNICOES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8,40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lastRenderedPageBreak/>
              <w:t>026</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73910/003</w:t>
            </w:r>
          </w:p>
        </w:tc>
        <w:tc>
          <w:tcPr>
            <w:tcW w:w="4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PORTA DE MADEIRA COMPENSADA LISA PARA PINTURA, </w:t>
            </w:r>
            <w:proofErr w:type="gramStart"/>
            <w:r w:rsidRPr="00075B14">
              <w:rPr>
                <w:rFonts w:ascii="Times New Roman" w:hAnsi="Times New Roman"/>
                <w:sz w:val="14"/>
                <w:szCs w:val="14"/>
              </w:rPr>
              <w:t>70X210X3,</w:t>
            </w:r>
            <w:proofErr w:type="gramEnd"/>
            <w:r w:rsidRPr="00075B14">
              <w:rPr>
                <w:rFonts w:ascii="Times New Roman" w:hAnsi="Times New Roman"/>
                <w:sz w:val="14"/>
                <w:szCs w:val="14"/>
              </w:rPr>
              <w:t>5CM, INCLUSO ADUELA 2A, ALIZAR 2A E DOBRADICAS</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UM</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2,00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027</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73910/005</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PORTA DE MADEIRA COMPENSADA LISA PARA PINTURA, </w:t>
            </w:r>
            <w:proofErr w:type="gramStart"/>
            <w:r w:rsidRPr="00075B14">
              <w:rPr>
                <w:rFonts w:ascii="Times New Roman" w:hAnsi="Times New Roman"/>
                <w:sz w:val="14"/>
                <w:szCs w:val="14"/>
              </w:rPr>
              <w:t>80X210X3,</w:t>
            </w:r>
            <w:proofErr w:type="gramEnd"/>
            <w:r w:rsidRPr="00075B14">
              <w:rPr>
                <w:rFonts w:ascii="Times New Roman" w:hAnsi="Times New Roman"/>
                <w:sz w:val="14"/>
                <w:szCs w:val="14"/>
              </w:rPr>
              <w:t>5CM, INCLUSO ADUELA 2A, ALIZAR 2A E DOBRADICAS</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UM</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14,00</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028</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73910/010</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PORTA DE MADEIRA COMPENSADA LISA PARA PINTURA, </w:t>
            </w:r>
            <w:proofErr w:type="gramStart"/>
            <w:r w:rsidRPr="00075B14">
              <w:rPr>
                <w:rFonts w:ascii="Times New Roman" w:hAnsi="Times New Roman"/>
                <w:sz w:val="14"/>
                <w:szCs w:val="14"/>
              </w:rPr>
              <w:t>90X210X3,</w:t>
            </w:r>
            <w:proofErr w:type="gramEnd"/>
            <w:r w:rsidRPr="00075B14">
              <w:rPr>
                <w:rFonts w:ascii="Times New Roman" w:hAnsi="Times New Roman"/>
                <w:sz w:val="14"/>
                <w:szCs w:val="14"/>
              </w:rPr>
              <w:t>5CM, INCLUSO ADUELA 2A, ALIZAR 2A E DOBRADICAS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UM</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6,00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029</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73910/011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PORTA DE MADEIRA COMPENSADA LISA PARA PINTURA, </w:t>
            </w:r>
            <w:proofErr w:type="gramStart"/>
            <w:r w:rsidRPr="00075B14">
              <w:rPr>
                <w:rFonts w:ascii="Times New Roman" w:hAnsi="Times New Roman"/>
                <w:sz w:val="14"/>
                <w:szCs w:val="14"/>
              </w:rPr>
              <w:t>160X210X3,</w:t>
            </w:r>
            <w:proofErr w:type="gramEnd"/>
            <w:r w:rsidRPr="00075B14">
              <w:rPr>
                <w:rFonts w:ascii="Times New Roman" w:hAnsi="Times New Roman"/>
                <w:sz w:val="14"/>
                <w:szCs w:val="14"/>
              </w:rPr>
              <w:t>5CM, 2 FOLHAS, INCLUSO ADUELA 2A, ALIZAR 2A E DOBRADICAS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UM</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1,00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030</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84875</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PORTA DE MADEIRA MACICA REGIONAL 1A, DE CORRER P/VIDRO, COM ADUELA E ALIZAR DE 1A, TRILHO E RODIZIOS</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1,68</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031</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6103</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JANELA BASCULANTE DE FERRO EM CANTONEIRA 5/8"X1/8", LINHA POPULAR</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38,98</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032</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73984/002</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JANELA DE CORRER EM FERRO TIPO VENEZIANA, DUAS FOLHAS, LINHA POPULAR</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0,80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033</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74068/002</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FECHADURA DE EMBUTIR COMPLETA, PARA PORTAS EXTERNAS, PADRAO DE ACABAMENTO POPULAR</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26,00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63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034.</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72117</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VIDRO LISO COMUM TRANSPARENTE, ESPESSURA </w:t>
            </w:r>
            <w:proofErr w:type="gramStart"/>
            <w:r w:rsidRPr="00075B14">
              <w:rPr>
                <w:rFonts w:ascii="Times New Roman" w:hAnsi="Times New Roman"/>
                <w:sz w:val="14"/>
                <w:szCs w:val="14"/>
              </w:rPr>
              <w:t>4MM</w:t>
            </w:r>
            <w:proofErr w:type="gramEnd"/>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38,98</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255"/>
          <w:jc w:val="right"/>
        </w:trPr>
        <w:tc>
          <w:tcPr>
            <w:tcW w:w="775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617F37">
            <w:pPr>
              <w:jc w:val="right"/>
              <w:rPr>
                <w:rFonts w:ascii="Times New Roman" w:hAnsi="Times New Roman"/>
                <w:b/>
                <w:bCs/>
                <w:sz w:val="14"/>
                <w:szCs w:val="14"/>
              </w:rPr>
            </w:pPr>
            <w:r w:rsidRPr="00075B14">
              <w:rPr>
                <w:rFonts w:ascii="Times New Roman" w:hAnsi="Times New Roman"/>
                <w:b/>
                <w:bCs/>
                <w:sz w:val="14"/>
                <w:szCs w:val="14"/>
              </w:rPr>
              <w:t>TOTAL ETAPA G</w:t>
            </w: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255"/>
          <w:jc w:val="right"/>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ETAPA H:</w:t>
            </w:r>
          </w:p>
        </w:tc>
        <w:tc>
          <w:tcPr>
            <w:tcW w:w="5499" w:type="dxa"/>
            <w:gridSpan w:val="2"/>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PISOS E REVESTIMENTOS</w:t>
            </w: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716"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100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035</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87893</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CHAPISCO APLICADO TANTO EM PILARES E VIGAS DE CONCRETO COMO EM ALVENARIA DE FACHADA SEM PRESENÇA DE VÃOS, COM COLHER DE PEDREIRO. ARGAMASSA TRAÇO 1:3 COM PREPARO MANUAL. AF_06/2014</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1.625,50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85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036</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87794</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EMBOÇO OU MASSA ÚNICA EM ARGAMASSA TRAÇO </w:t>
            </w:r>
            <w:proofErr w:type="gramStart"/>
            <w:r w:rsidRPr="00075B14">
              <w:rPr>
                <w:rFonts w:ascii="Times New Roman" w:hAnsi="Times New Roman"/>
                <w:sz w:val="14"/>
                <w:szCs w:val="14"/>
              </w:rPr>
              <w:t>1:2:</w:t>
            </w:r>
            <w:proofErr w:type="gramEnd"/>
            <w:r w:rsidRPr="00075B14">
              <w:rPr>
                <w:rFonts w:ascii="Times New Roman" w:hAnsi="Times New Roman"/>
                <w:sz w:val="14"/>
                <w:szCs w:val="14"/>
              </w:rPr>
              <w:t>8, PREPARO MANUAL, APLICADA MANUALMENTE EM PANOS CEGOS DE FACHADA (SEM PRESENÇA DE VÃOS), ESPESSURA DE 25 MM. AF_06/2014</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1.307,37</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97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037</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87271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REVESTIMENTO CERÂMICO PARA PAREDES INTERNAS COM PLACAS TIPO GRÊS OU SEMI-GRÊS DE DIMENSÕES 25X35 CM APLICADAS EM AMBIENTES DE ÁREA MAIOR QUE </w:t>
            </w:r>
            <w:proofErr w:type="gramStart"/>
            <w:r w:rsidRPr="00075B14">
              <w:rPr>
                <w:rFonts w:ascii="Times New Roman" w:hAnsi="Times New Roman"/>
                <w:sz w:val="14"/>
                <w:szCs w:val="14"/>
              </w:rPr>
              <w:t>5</w:t>
            </w:r>
            <w:proofErr w:type="gramEnd"/>
            <w:r w:rsidRPr="00075B14">
              <w:rPr>
                <w:rFonts w:ascii="Times New Roman" w:hAnsi="Times New Roman"/>
                <w:sz w:val="14"/>
                <w:szCs w:val="14"/>
              </w:rPr>
              <w:t xml:space="preserve"> </w:t>
            </w:r>
            <w:proofErr w:type="spellStart"/>
            <w:r w:rsidRPr="00075B14">
              <w:rPr>
                <w:rFonts w:ascii="Times New Roman" w:hAnsi="Times New Roman"/>
                <w:sz w:val="14"/>
                <w:szCs w:val="14"/>
              </w:rPr>
              <w:t>M²</w:t>
            </w:r>
            <w:proofErr w:type="spellEnd"/>
            <w:r w:rsidRPr="00075B14">
              <w:rPr>
                <w:rFonts w:ascii="Times New Roman" w:hAnsi="Times New Roman"/>
                <w:sz w:val="14"/>
                <w:szCs w:val="14"/>
              </w:rPr>
              <w:t xml:space="preserve"> A MEIA ALTURA DAS PAREDES. AF_06/2014</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257,19</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76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038</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87248</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REVESTIMENTO CERÂMICO PARA PISO COM PLACAS TIPO GRÊS DE DIMENSÕES 35X35 CM APLICADA EM AMBIENTES DE ÁREA MAIOR QUE 10 M2. AF_06/2014</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194,26</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264"/>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039</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84161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SOLEIRA DE MARMORE BRANCO, LARGURA </w:t>
            </w:r>
            <w:proofErr w:type="gramStart"/>
            <w:r w:rsidRPr="00075B14">
              <w:rPr>
                <w:rFonts w:ascii="Times New Roman" w:hAnsi="Times New Roman"/>
                <w:sz w:val="14"/>
                <w:szCs w:val="14"/>
              </w:rPr>
              <w:t>15CM</w:t>
            </w:r>
            <w:proofErr w:type="gramEnd"/>
            <w:r w:rsidRPr="00075B14">
              <w:rPr>
                <w:rFonts w:ascii="Times New Roman" w:hAnsi="Times New Roman"/>
                <w:sz w:val="14"/>
                <w:szCs w:val="14"/>
              </w:rPr>
              <w:t>, ESPESSURA 3CM, ASSENTADA SOBRE ARGAMASSA TRACO 1:4 (CIMENTO E AREIA)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20,60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97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040</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84088</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PEITORIL EM MARMORE BRANCO, LARGURA DE </w:t>
            </w:r>
            <w:proofErr w:type="gramStart"/>
            <w:r w:rsidRPr="00075B14">
              <w:rPr>
                <w:rFonts w:ascii="Times New Roman" w:hAnsi="Times New Roman"/>
                <w:sz w:val="14"/>
                <w:szCs w:val="14"/>
              </w:rPr>
              <w:t>15CM</w:t>
            </w:r>
            <w:proofErr w:type="gramEnd"/>
            <w:r w:rsidRPr="00075B14">
              <w:rPr>
                <w:rFonts w:ascii="Times New Roman" w:hAnsi="Times New Roman"/>
                <w:sz w:val="14"/>
                <w:szCs w:val="14"/>
              </w:rPr>
              <w:t>, ASSENTADO COM ARGAMASSA T M CR 65,09</w:t>
            </w:r>
            <w:r w:rsidRPr="00075B14">
              <w:rPr>
                <w:rFonts w:ascii="Times New Roman" w:hAnsi="Times New Roman"/>
                <w:sz w:val="14"/>
                <w:szCs w:val="14"/>
              </w:rPr>
              <w:br/>
              <w:t>RACO 1:4 (CIMENTO E AREIA MEDIA), PREPARO MANUAL DA ARGAMASSA</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50,00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94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041</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87645</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 xml:space="preserve">CONTRAPISO EM ARGAMASSA TRAÇO 1:4 (CIMENTO E AREIA), PREPARO MECÂNICO M2 COM BETONEIRA </w:t>
            </w:r>
            <w:proofErr w:type="gramStart"/>
            <w:r w:rsidRPr="00075B14">
              <w:rPr>
                <w:rFonts w:ascii="Times New Roman" w:hAnsi="Times New Roman"/>
                <w:sz w:val="14"/>
                <w:szCs w:val="14"/>
              </w:rPr>
              <w:t>400 L</w:t>
            </w:r>
            <w:proofErr w:type="gramEnd"/>
            <w:r w:rsidRPr="00075B14">
              <w:rPr>
                <w:rFonts w:ascii="Times New Roman" w:hAnsi="Times New Roman"/>
                <w:sz w:val="14"/>
                <w:szCs w:val="14"/>
              </w:rPr>
              <w:t>, APLICADO EM ÁREAS SECAS MAIORES QUE 10M2 SOBRE LAJE, ADERIDO, ESPESSURA 2CM, ACABAMENTO REFORÇADO. AF_06/2014</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194,26</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255"/>
          <w:jc w:val="right"/>
        </w:trPr>
        <w:tc>
          <w:tcPr>
            <w:tcW w:w="775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617F37">
            <w:pPr>
              <w:jc w:val="right"/>
              <w:rPr>
                <w:rFonts w:ascii="Times New Roman" w:hAnsi="Times New Roman"/>
                <w:b/>
                <w:bCs/>
                <w:sz w:val="14"/>
                <w:szCs w:val="14"/>
              </w:rPr>
            </w:pPr>
            <w:r w:rsidRPr="00075B14">
              <w:rPr>
                <w:rFonts w:ascii="Times New Roman" w:hAnsi="Times New Roman"/>
                <w:b/>
                <w:bCs/>
                <w:sz w:val="14"/>
                <w:szCs w:val="14"/>
              </w:rPr>
              <w:t>TOTAL ETAPA H</w:t>
            </w: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255"/>
          <w:jc w:val="right"/>
        </w:trPr>
        <w:tc>
          <w:tcPr>
            <w:tcW w:w="1037" w:type="dxa"/>
            <w:tcBorders>
              <w:top w:val="nil"/>
              <w:left w:val="single" w:sz="4" w:space="0" w:color="auto"/>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ETAPA I:</w:t>
            </w:r>
          </w:p>
        </w:tc>
        <w:tc>
          <w:tcPr>
            <w:tcW w:w="1144"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INSTALAÇÕES</w:t>
            </w:r>
          </w:p>
        </w:tc>
        <w:tc>
          <w:tcPr>
            <w:tcW w:w="4355"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498"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716"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4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042</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74102/001</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CAIXA PARA HIDROMETRO CONCRETO PRE-MOLDADO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1,00</w:t>
            </w:r>
          </w:p>
        </w:tc>
        <w:tc>
          <w:tcPr>
            <w:tcW w:w="852"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9552DC" w:rsidRPr="00075B14" w:rsidTr="00617F37">
        <w:trPr>
          <w:trHeight w:val="450"/>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lastRenderedPageBreak/>
              <w:t>043</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74218/001</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proofErr w:type="gramStart"/>
            <w:r w:rsidRPr="00075B14">
              <w:rPr>
                <w:rFonts w:ascii="Times New Roman" w:hAnsi="Times New Roman"/>
                <w:sz w:val="14"/>
                <w:szCs w:val="14"/>
              </w:rPr>
              <w:t>KIT CAVALETE PVC COM REGISTRO 3/4"</w:t>
            </w:r>
            <w:proofErr w:type="gramEnd"/>
            <w:r w:rsidRPr="00075B14">
              <w:rPr>
                <w:rFonts w:ascii="Times New Roman" w:hAnsi="Times New Roman"/>
                <w:sz w:val="14"/>
                <w:szCs w:val="14"/>
              </w:rPr>
              <w:t xml:space="preserve"> - FORNECIMENTO E INSTALACAO</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1,00</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1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044</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88503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CAIXA </w:t>
            </w:r>
            <w:proofErr w:type="spellStart"/>
            <w:proofErr w:type="gramStart"/>
            <w:r w:rsidRPr="00075B14">
              <w:rPr>
                <w:rFonts w:ascii="Times New Roman" w:hAnsi="Times New Roman"/>
                <w:sz w:val="14"/>
                <w:szCs w:val="14"/>
              </w:rPr>
              <w:t>D´ÁGUA</w:t>
            </w:r>
            <w:proofErr w:type="spellEnd"/>
            <w:proofErr w:type="gramEnd"/>
            <w:r w:rsidRPr="00075B14">
              <w:rPr>
                <w:rFonts w:ascii="Times New Roman" w:hAnsi="Times New Roman"/>
                <w:sz w:val="14"/>
                <w:szCs w:val="14"/>
              </w:rPr>
              <w:t xml:space="preserve"> EM POLIETILENO, 1000 LITROS, COM ACESSÓRIOS</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73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74058/002</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TORNEIRA DE BOIA VAZAO TOTAL 3/4 COM BALAO PLASTICO - FORNECIMENTO E UN CR 65,02</w:t>
            </w:r>
            <w:r w:rsidRPr="00075B14">
              <w:rPr>
                <w:rFonts w:ascii="Times New Roman" w:hAnsi="Times New Roman"/>
                <w:sz w:val="14"/>
                <w:szCs w:val="14"/>
              </w:rPr>
              <w:br/>
              <w:t>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1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89353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REGISTRO DE GAVETA BRUTO, LATÃO, ROSCÁVEL, 3/4, FORNECIDO E INSTALADO EM RAMAL DE ÁGUA. AF_12/2014</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4,00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7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89353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REGISTRO DE PRESSÃO BRUTO, LATÃO, ROSCÁVEL, 3/4, COM ACABAMENTO E CANOPLA CROMADOS. FORNECIDO E INSTALADO EM RAMAL DE ÁGUA. AF_12/2014</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1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9866</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TUBO PVC, ROSCAVEL, </w:t>
            </w:r>
            <w:proofErr w:type="gramStart"/>
            <w:r w:rsidRPr="00075B14">
              <w:rPr>
                <w:rFonts w:ascii="Times New Roman" w:hAnsi="Times New Roman"/>
                <w:sz w:val="14"/>
                <w:szCs w:val="14"/>
              </w:rPr>
              <w:t>1</w:t>
            </w:r>
            <w:proofErr w:type="gramEnd"/>
            <w:r w:rsidRPr="00075B14">
              <w:rPr>
                <w:rFonts w:ascii="Times New Roman" w:hAnsi="Times New Roman"/>
                <w:sz w:val="14"/>
                <w:szCs w:val="14"/>
              </w:rPr>
              <w:t>", AGUA FRIA PREDIAL</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50,00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25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049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3884</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proofErr w:type="gramStart"/>
            <w:r w:rsidRPr="00075B14">
              <w:rPr>
                <w:rFonts w:ascii="Times New Roman" w:hAnsi="Times New Roman"/>
                <w:sz w:val="14"/>
                <w:szCs w:val="14"/>
              </w:rPr>
              <w:t>LUVA PVC C/ROSCA P/AGUA FRIA PREDIAL 3/4"</w:t>
            </w:r>
            <w:proofErr w:type="gramEnd"/>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4,00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25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1938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proofErr w:type="gramStart"/>
            <w:r w:rsidRPr="00075B14">
              <w:rPr>
                <w:rFonts w:ascii="Times New Roman" w:hAnsi="Times New Roman"/>
                <w:sz w:val="14"/>
                <w:szCs w:val="14"/>
              </w:rPr>
              <w:t>CURVA PVC 90G C/ROSCA P/ AGUA FRIA PREDIAL 3/4"</w:t>
            </w:r>
            <w:proofErr w:type="gramEnd"/>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1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051</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3505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proofErr w:type="gramStart"/>
            <w:r w:rsidRPr="00075B14">
              <w:rPr>
                <w:rFonts w:ascii="Times New Roman" w:hAnsi="Times New Roman"/>
                <w:sz w:val="14"/>
                <w:szCs w:val="14"/>
              </w:rPr>
              <w:t>JOELHO PVC C/ROSCA 90G P/ AGUA FRIA PREDIAL 3/4"</w:t>
            </w:r>
            <w:proofErr w:type="gramEnd"/>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25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052</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7123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proofErr w:type="gramStart"/>
            <w:r w:rsidRPr="00075B14">
              <w:rPr>
                <w:rFonts w:ascii="Times New Roman" w:hAnsi="Times New Roman"/>
                <w:sz w:val="14"/>
                <w:szCs w:val="14"/>
              </w:rPr>
              <w:t>TE PVC ROSCAVEL, 90 GRAUS, 3/4"</w:t>
            </w:r>
            <w:proofErr w:type="gramEnd"/>
            <w:r w:rsidRPr="00075B14">
              <w:rPr>
                <w:rFonts w:ascii="Times New Roman" w:hAnsi="Times New Roman"/>
                <w:sz w:val="14"/>
                <w:szCs w:val="14"/>
              </w:rPr>
              <w:t>, AGUA FRIA PREDIAL</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4,00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4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053</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89356</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TUBO, PVC, SOLDÁVEL, DN </w:t>
            </w:r>
            <w:proofErr w:type="gramStart"/>
            <w:r w:rsidRPr="00075B14">
              <w:rPr>
                <w:rFonts w:ascii="Times New Roman" w:hAnsi="Times New Roman"/>
                <w:sz w:val="14"/>
                <w:szCs w:val="14"/>
              </w:rPr>
              <w:t>25MM</w:t>
            </w:r>
            <w:proofErr w:type="gramEnd"/>
            <w:r w:rsidRPr="00075B14">
              <w:rPr>
                <w:rFonts w:ascii="Times New Roman" w:hAnsi="Times New Roman"/>
                <w:sz w:val="14"/>
                <w:szCs w:val="14"/>
              </w:rPr>
              <w:t>, INSTALADO EM RAMAL OU SUB-RAMAL DE ÁGUA M FORNECIMENTO E INSTALAÇÃO .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128,00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73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054</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72135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ABERTURA/FECHAMENTO RASGO ALVENARIA PARA TUBOS, FECHAMENTO COM ARGAMASSA TRACO </w:t>
            </w:r>
            <w:proofErr w:type="gramStart"/>
            <w:r w:rsidRPr="00075B14">
              <w:rPr>
                <w:rFonts w:ascii="Times New Roman" w:hAnsi="Times New Roman"/>
                <w:sz w:val="14"/>
                <w:szCs w:val="14"/>
              </w:rPr>
              <w:t>1:1:</w:t>
            </w:r>
            <w:proofErr w:type="gramEnd"/>
            <w:r w:rsidRPr="00075B14">
              <w:rPr>
                <w:rFonts w:ascii="Times New Roman" w:hAnsi="Times New Roman"/>
                <w:sz w:val="14"/>
                <w:szCs w:val="14"/>
              </w:rPr>
              <w:t>6 (CIMENTO, CAL E AREIA)</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128,00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88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90373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JOELHO 90 GRAUS COM BUCHA DE LATÃO, PVC, SOLDÁVEL, DN </w:t>
            </w:r>
            <w:proofErr w:type="gramStart"/>
            <w:r w:rsidRPr="00075B14">
              <w:rPr>
                <w:rFonts w:ascii="Times New Roman" w:hAnsi="Times New Roman"/>
                <w:sz w:val="14"/>
                <w:szCs w:val="14"/>
              </w:rPr>
              <w:t>25MM</w:t>
            </w:r>
            <w:proofErr w:type="gramEnd"/>
            <w:r w:rsidRPr="00075B14">
              <w:rPr>
                <w:rFonts w:ascii="Times New Roman" w:hAnsi="Times New Roman"/>
                <w:sz w:val="14"/>
                <w:szCs w:val="14"/>
              </w:rPr>
              <w:t>, X 1/2" INSTALADO EM RAMAL OU SUB-RAMAL DE ÁGUA FORNECIMENTO E INSTALAÇÃO . AF_03/2015_P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27,00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81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89395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TE, PVC, SOLDÁVEL, DN </w:t>
            </w:r>
            <w:proofErr w:type="gramStart"/>
            <w:r w:rsidRPr="00075B14">
              <w:rPr>
                <w:rFonts w:ascii="Times New Roman" w:hAnsi="Times New Roman"/>
                <w:sz w:val="14"/>
                <w:szCs w:val="14"/>
              </w:rPr>
              <w:t>25MM</w:t>
            </w:r>
            <w:proofErr w:type="gramEnd"/>
            <w:r w:rsidRPr="00075B14">
              <w:rPr>
                <w:rFonts w:ascii="Times New Roman" w:hAnsi="Times New Roman"/>
                <w:sz w:val="14"/>
                <w:szCs w:val="14"/>
              </w:rPr>
              <w:t>, INSTALADO EM RAMAL OU SUB-RAMAL DE ÁGUA FORNECIMENTO E INSTALAÇÃO.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18,00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1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89362</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JOELHO 90 GRAUS, PVC, SOLDÁVEL, DN </w:t>
            </w:r>
            <w:proofErr w:type="gramStart"/>
            <w:r w:rsidRPr="00075B14">
              <w:rPr>
                <w:rFonts w:ascii="Times New Roman" w:hAnsi="Times New Roman"/>
                <w:sz w:val="14"/>
                <w:szCs w:val="14"/>
              </w:rPr>
              <w:t>25MM</w:t>
            </w:r>
            <w:proofErr w:type="gramEnd"/>
            <w:r w:rsidRPr="00075B14">
              <w:rPr>
                <w:rFonts w:ascii="Times New Roman" w:hAnsi="Times New Roman"/>
                <w:sz w:val="14"/>
                <w:szCs w:val="14"/>
              </w:rPr>
              <w:t>, INSTALADO EM RAMAL OU SUB-RAMAL DE ÁGUA FORNECIMENTO E INSTALAÇÃO .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27,00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81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86931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proofErr w:type="gramStart"/>
            <w:r w:rsidRPr="00075B14">
              <w:rPr>
                <w:rFonts w:ascii="Times New Roman" w:hAnsi="Times New Roman"/>
                <w:sz w:val="14"/>
                <w:szCs w:val="14"/>
              </w:rPr>
              <w:t>VASO SANITÁRIO SIFONADO COM CAIXA ACOPLADA LOUÇA BRANCA - PADRÃO MÉDIO, INCLUSO ENGATE FLEXÍVEL EM PLÁSTICO BRANCO, 1/2"</w:t>
            </w:r>
            <w:proofErr w:type="gramEnd"/>
            <w:r w:rsidRPr="00075B14">
              <w:rPr>
                <w:rFonts w:ascii="Times New Roman" w:hAnsi="Times New Roman"/>
                <w:sz w:val="14"/>
                <w:szCs w:val="14"/>
              </w:rPr>
              <w:t xml:space="preserve"> X 40CM - FORNECIMENTO E INSTALAÇÃO. AF_12/2013_P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4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059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86872</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TANQUE DE LOUÇA BRANCA COM COLUNA, 22L OU EQUIVALENTE - FORNECIMENTO E INSTALAÇÃO. AF_12/2013_P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7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86904</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LAVATÓRIO LOUÇA BRANCA SUSPENSO, 29,5 X </w:t>
            </w:r>
            <w:proofErr w:type="gramStart"/>
            <w:r w:rsidRPr="00075B14">
              <w:rPr>
                <w:rFonts w:ascii="Times New Roman" w:hAnsi="Times New Roman"/>
                <w:sz w:val="14"/>
                <w:szCs w:val="14"/>
              </w:rPr>
              <w:t>39CM</w:t>
            </w:r>
            <w:proofErr w:type="gramEnd"/>
            <w:r w:rsidRPr="00075B14">
              <w:rPr>
                <w:rFonts w:ascii="Times New Roman" w:hAnsi="Times New Roman"/>
                <w:sz w:val="14"/>
                <w:szCs w:val="14"/>
              </w:rPr>
              <w:t xml:space="preserve"> OU EQUIVALENTE, PADRÃO POPULAR - FORNECIMENTO E INSTALAÇÃO. AF_12/2013_P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6,00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7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061</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9535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CHUVEIRO ELETRICO COMUM CORPO PLASTICO TIPO DUCHA,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4,00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112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062</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86945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BANCADA DE GRANITO PRETO TIJUCA POLIDO 150X60CM, COM CUBA DE EMBUTIR DE AÇO INOXIDÁVEL MÉDIA, VÁLVULA AMERICANA, SIFÃO GARRAFA, ENGATE FLEXÍVEL </w:t>
            </w:r>
            <w:proofErr w:type="gramStart"/>
            <w:r w:rsidRPr="00075B14">
              <w:rPr>
                <w:rFonts w:ascii="Times New Roman" w:hAnsi="Times New Roman"/>
                <w:sz w:val="14"/>
                <w:szCs w:val="14"/>
              </w:rPr>
              <w:t>40CM</w:t>
            </w:r>
            <w:proofErr w:type="gramEnd"/>
            <w:r w:rsidRPr="00075B14">
              <w:rPr>
                <w:rFonts w:ascii="Times New Roman" w:hAnsi="Times New Roman"/>
                <w:sz w:val="14"/>
                <w:szCs w:val="14"/>
              </w:rPr>
              <w:t xml:space="preserve"> EM METAL CROMADO, APARELHO MISTURADOR DE MESA PADRÃO MÉDIO FORNEC. E INSTAL. AF_12/2013_P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900"/>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063</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86927</w:t>
            </w:r>
          </w:p>
        </w:tc>
        <w:tc>
          <w:tcPr>
            <w:tcW w:w="4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TANQUE DE MÁRMORE SINTÉTICO SUSPENSO, 22L OU EQUIVALENTE, INCLUSO SIFÃO TIPO GARRAFA EM PVC, VÁLVULA PLÁSTICA E TORNEIRA DE METAL CROMADO PADRÃO POPULAR - FORNECIMENTO E INSTALAÇÃO. AF_12/2013_P</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6,00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450"/>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lastRenderedPageBreak/>
              <w:t>064</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86901</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proofErr w:type="gramStart"/>
            <w:r w:rsidRPr="00075B14">
              <w:rPr>
                <w:rFonts w:ascii="Times New Roman" w:hAnsi="Times New Roman"/>
                <w:sz w:val="14"/>
                <w:szCs w:val="14"/>
              </w:rPr>
              <w:t>TORNEIRA CROMADA DE MESA, 1/2"</w:t>
            </w:r>
            <w:proofErr w:type="gramEnd"/>
            <w:r w:rsidRPr="00075B14">
              <w:rPr>
                <w:rFonts w:ascii="Times New Roman" w:hAnsi="Times New Roman"/>
                <w:sz w:val="14"/>
                <w:szCs w:val="14"/>
              </w:rPr>
              <w:t xml:space="preserve"> OU 3/4", PARA LAVATÓRIO, PADRÃO POPULAR - FORNECIMENTO E INSTALAÇÃO. AF_12/2013</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6,00</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1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86909</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proofErr w:type="gramStart"/>
            <w:r w:rsidRPr="00075B14">
              <w:rPr>
                <w:rFonts w:ascii="Times New Roman" w:hAnsi="Times New Roman"/>
                <w:sz w:val="14"/>
                <w:szCs w:val="14"/>
              </w:rPr>
              <w:t>TORNEIRA CROMADA TUBO MÓVEL, DE MESA, 1/2"</w:t>
            </w:r>
            <w:proofErr w:type="gramEnd"/>
            <w:r w:rsidRPr="00075B14">
              <w:rPr>
                <w:rFonts w:ascii="Times New Roman" w:hAnsi="Times New Roman"/>
                <w:sz w:val="14"/>
                <w:szCs w:val="14"/>
              </w:rPr>
              <w:t xml:space="preserve"> OU 3/4", PARA PIA DE COZINHA, PADRÃO ALTO - FORNECIMENTO E INSTALAÇÃO. AF_12/2013</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79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86911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proofErr w:type="gramStart"/>
            <w:r w:rsidRPr="00075B14">
              <w:rPr>
                <w:rFonts w:ascii="Times New Roman" w:hAnsi="Times New Roman"/>
                <w:sz w:val="14"/>
                <w:szCs w:val="14"/>
              </w:rPr>
              <w:t>TORNEIRA CROMADA LONGA, DE PAREDE, 1/2"</w:t>
            </w:r>
            <w:proofErr w:type="gramEnd"/>
            <w:r w:rsidRPr="00075B14">
              <w:rPr>
                <w:rFonts w:ascii="Times New Roman" w:hAnsi="Times New Roman"/>
                <w:sz w:val="14"/>
                <w:szCs w:val="14"/>
              </w:rPr>
              <w:t xml:space="preserve"> OU 3/4", PARA PIA DE COZINHA, PADRÃO POPULAR - FORNECIMENTO E INSTALAÇÃO. AF_12/2013</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4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86885</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proofErr w:type="gramStart"/>
            <w:r w:rsidRPr="00075B14">
              <w:rPr>
                <w:rFonts w:ascii="Times New Roman" w:hAnsi="Times New Roman"/>
                <w:sz w:val="14"/>
                <w:szCs w:val="14"/>
              </w:rPr>
              <w:t>ENGATE FLEXÍVEL EM PLÁSTICO BRANCO, 1/2"</w:t>
            </w:r>
            <w:proofErr w:type="gramEnd"/>
            <w:r w:rsidRPr="00075B14">
              <w:rPr>
                <w:rFonts w:ascii="Times New Roman" w:hAnsi="Times New Roman"/>
                <w:sz w:val="14"/>
                <w:szCs w:val="14"/>
              </w:rPr>
              <w:t xml:space="preserve"> X 40CM - FORNECIMENTO E INSTALAÇÃO. AF_12/2013</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25,00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25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377</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ASSENTO SANITARIO DE PLASTICO, TIPO CONVENCIONAL</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20,00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112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069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74197/001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FOSSA SEPTICA EM ALVENARIA DE TIJOLO CERAMICO MACICO DIMENSOES EXTERNA UN CR 1.324,81</w:t>
            </w:r>
            <w:r w:rsidRPr="00075B14">
              <w:rPr>
                <w:rFonts w:ascii="Times New Roman" w:hAnsi="Times New Roman"/>
                <w:sz w:val="14"/>
                <w:szCs w:val="14"/>
              </w:rPr>
              <w:br/>
              <w:t>S 1,90</w:t>
            </w:r>
            <w:proofErr w:type="gramStart"/>
            <w:r w:rsidRPr="00075B14">
              <w:rPr>
                <w:rFonts w:ascii="Times New Roman" w:hAnsi="Times New Roman"/>
                <w:sz w:val="14"/>
                <w:szCs w:val="14"/>
              </w:rPr>
              <w:t>X1,</w:t>
            </w:r>
            <w:proofErr w:type="gramEnd"/>
            <w:r w:rsidRPr="00075B14">
              <w:rPr>
                <w:rFonts w:ascii="Times New Roman" w:hAnsi="Times New Roman"/>
                <w:sz w:val="14"/>
                <w:szCs w:val="14"/>
              </w:rPr>
              <w:t>10X1,40M, 1.500 LITROS, REVESTIDA INTERNAMENTE COM BARRA LISA</w:t>
            </w:r>
            <w:r w:rsidRPr="00075B14">
              <w:rPr>
                <w:rFonts w:ascii="Times New Roman" w:hAnsi="Times New Roman"/>
                <w:sz w:val="14"/>
                <w:szCs w:val="14"/>
              </w:rPr>
              <w:br/>
              <w:t>, COM TAMPA EM CONCRETO ARMADO COM ESPESSURA 8CM</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79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377</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ASSENTO SANITARIO DE PLASTICO, TIPO CONVENCIONAL</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20,00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82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071</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74197/001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FOSSA SEPTICA EM ALVENARIA DE TIJOLO CERAMICO MACICO DIMENSOES EXTERNA UN CR 1.324,81</w:t>
            </w:r>
            <w:r w:rsidRPr="00075B14">
              <w:rPr>
                <w:rFonts w:ascii="Times New Roman" w:hAnsi="Times New Roman"/>
                <w:sz w:val="14"/>
                <w:szCs w:val="14"/>
              </w:rPr>
              <w:br/>
              <w:t>S 1,90</w:t>
            </w:r>
            <w:proofErr w:type="gramStart"/>
            <w:r w:rsidRPr="00075B14">
              <w:rPr>
                <w:rFonts w:ascii="Times New Roman" w:hAnsi="Times New Roman"/>
                <w:sz w:val="14"/>
                <w:szCs w:val="14"/>
              </w:rPr>
              <w:t>X1,</w:t>
            </w:r>
            <w:proofErr w:type="gramEnd"/>
            <w:r w:rsidRPr="00075B14">
              <w:rPr>
                <w:rFonts w:ascii="Times New Roman" w:hAnsi="Times New Roman"/>
                <w:sz w:val="14"/>
                <w:szCs w:val="14"/>
              </w:rPr>
              <w:t>10X1,40M, 1.500 LITROS, REVESTIDA INTERNAMENTE COM BARRA LISA</w:t>
            </w:r>
            <w:r w:rsidRPr="00075B14">
              <w:rPr>
                <w:rFonts w:ascii="Times New Roman" w:hAnsi="Times New Roman"/>
                <w:sz w:val="14"/>
                <w:szCs w:val="14"/>
              </w:rPr>
              <w:br/>
              <w:t>, COM TAMPA EM CONCRETO ARMADO COM ESPESSURA 8CM</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7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072</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89708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CAIXA SIFONADA, PVC, DN 150 X 185 X 75 MM, JUNTA ELÁSTICA, FORNECIDA E INSTALADA EM RAMAL DE DESCARGA OU EM RAMAL DE ESGOTO SANITÁRIO.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4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073</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74166/001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CAIXA DE INSPEÇÃO EM CONCRETO PRÉ-MOLDADO DN </w:t>
            </w:r>
            <w:proofErr w:type="gramStart"/>
            <w:r w:rsidRPr="00075B14">
              <w:rPr>
                <w:rFonts w:ascii="Times New Roman" w:hAnsi="Times New Roman"/>
                <w:sz w:val="14"/>
                <w:szCs w:val="14"/>
              </w:rPr>
              <w:t>60MM</w:t>
            </w:r>
            <w:proofErr w:type="gramEnd"/>
            <w:r w:rsidRPr="00075B14">
              <w:rPr>
                <w:rFonts w:ascii="Times New Roman" w:hAnsi="Times New Roman"/>
                <w:sz w:val="14"/>
                <w:szCs w:val="14"/>
              </w:rPr>
              <w:t xml:space="preserve"> COM TAMPA H= 60CM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90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074</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89748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CURVA CURTA 90 GRAUS, PVC, SERIE NORMAL, ESGOTO PREDIAL, DN 100 MM, JUNTA ELÁSTICA, FORNECIDO E INSTALADO EM RAMAL DE DESCARGA OU RAMAL DE ESGOTO SANITÁRIO. AF_12/2014</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9,00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81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89728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CURVA CURTA 90 GRAUS, PVC, SERIE NORMAL, ESGOTO PREDIAL, DN 40 MM, JUNTA SOLDÁVEL, FORNECIDO E INSTALADO EM RAMAL DE DESCARGA OU RAMAL DE ESGOTO SANITÁRIO.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24,00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81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89728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JOELHO 45 GRAUS, PVC, SERIE NORMAL, ESGOTO PREDIAL, DN 40 MM, JUNTA SOLDÁVEL, FORNECIDO E INSTALADO EM RAMAL DE DESCARGA OU RAMAL DE ESGOTO SANITÁRIO.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81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74216/001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RAMAL PREDIAL DE ESGOTO EM TUBO PVC ESGOTO DN </w:t>
            </w:r>
            <w:proofErr w:type="gramStart"/>
            <w:r w:rsidRPr="00075B14">
              <w:rPr>
                <w:rFonts w:ascii="Times New Roman" w:hAnsi="Times New Roman"/>
                <w:sz w:val="14"/>
                <w:szCs w:val="14"/>
              </w:rPr>
              <w:t>100MM</w:t>
            </w:r>
            <w:proofErr w:type="gramEnd"/>
            <w:r w:rsidRPr="00075B14">
              <w:rPr>
                <w:rFonts w:ascii="Times New Roman" w:hAnsi="Times New Roman"/>
                <w:sz w:val="14"/>
                <w:szCs w:val="14"/>
              </w:rPr>
              <w:t xml:space="preserve"> - INSTALACAO, ESCAVACAO E REATERRO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41,00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81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89711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TUBO PVC</w:t>
            </w:r>
            <w:proofErr w:type="gramStart"/>
            <w:r w:rsidRPr="00075B14">
              <w:rPr>
                <w:rFonts w:ascii="Times New Roman" w:hAnsi="Times New Roman"/>
                <w:sz w:val="14"/>
                <w:szCs w:val="14"/>
              </w:rPr>
              <w:t>, SERIE</w:t>
            </w:r>
            <w:proofErr w:type="gramEnd"/>
            <w:r w:rsidRPr="00075B14">
              <w:rPr>
                <w:rFonts w:ascii="Times New Roman" w:hAnsi="Times New Roman"/>
                <w:sz w:val="14"/>
                <w:szCs w:val="14"/>
              </w:rPr>
              <w:t xml:space="preserve"> NORMAL, ESGOTO PREDIAL, DN 40 MM, FORNECIDO E INSTALADO EM RAMAL DE DESCARGA OU RAMAL DE ESGOTO SANITÁRIO.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18,00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81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079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89713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TUBO PVC</w:t>
            </w:r>
            <w:proofErr w:type="gramStart"/>
            <w:r w:rsidRPr="00075B14">
              <w:rPr>
                <w:rFonts w:ascii="Times New Roman" w:hAnsi="Times New Roman"/>
                <w:sz w:val="14"/>
                <w:szCs w:val="14"/>
              </w:rPr>
              <w:t>, SERIE</w:t>
            </w:r>
            <w:proofErr w:type="gramEnd"/>
            <w:r w:rsidRPr="00075B14">
              <w:rPr>
                <w:rFonts w:ascii="Times New Roman" w:hAnsi="Times New Roman"/>
                <w:sz w:val="14"/>
                <w:szCs w:val="14"/>
              </w:rPr>
              <w:t xml:space="preserve"> NORMAL, ESGOTO PREDIAL, DN 75 MM, FORNECIDO E INSTALAD M CR 32,23</w:t>
            </w:r>
            <w:r w:rsidRPr="00075B14">
              <w:rPr>
                <w:rFonts w:ascii="Times New Roman" w:hAnsi="Times New Roman"/>
                <w:sz w:val="14"/>
                <w:szCs w:val="14"/>
              </w:rPr>
              <w:br/>
              <w:t>O EM RAMAL DE DESCARGA OU RAMAL DE ESGOTO SANITÁRIO.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63,00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81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89798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TUBO PVC</w:t>
            </w:r>
            <w:proofErr w:type="gramStart"/>
            <w:r w:rsidRPr="00075B14">
              <w:rPr>
                <w:rFonts w:ascii="Times New Roman" w:hAnsi="Times New Roman"/>
                <w:sz w:val="14"/>
                <w:szCs w:val="14"/>
              </w:rPr>
              <w:t>, SERIE</w:t>
            </w:r>
            <w:proofErr w:type="gramEnd"/>
            <w:r w:rsidRPr="00075B14">
              <w:rPr>
                <w:rFonts w:ascii="Times New Roman" w:hAnsi="Times New Roman"/>
                <w:sz w:val="14"/>
                <w:szCs w:val="14"/>
              </w:rPr>
              <w:t xml:space="preserve"> NORMAL, ESGOTO PREDIAL, DN 50 MM, FORNECIDO E INSTALAD M CR 9,63</w:t>
            </w:r>
            <w:r w:rsidRPr="00075B14">
              <w:rPr>
                <w:rFonts w:ascii="Times New Roman" w:hAnsi="Times New Roman"/>
                <w:sz w:val="14"/>
                <w:szCs w:val="14"/>
              </w:rPr>
              <w:br/>
              <w:t>O EM PRUMADA DE ESGOTO SANITÁRIO OU VENTILAÇÃO. AF_12/2014_P</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35,00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15"/>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081</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74131/006</w:t>
            </w:r>
          </w:p>
        </w:tc>
        <w:tc>
          <w:tcPr>
            <w:tcW w:w="4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QUADRO DE DISTRIBUICAO DE ENERGIA DE EMBUTIR, EM CHAPA METALICA, PARA 32 DISJUNTORES TERMOMAGNETICOS MONOPOLARES, COM BARRAMENTO TRIFASICO E NEUTRO, FORNECIMENTO E INSTALACAO</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765"/>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lastRenderedPageBreak/>
              <w:t>082</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74130/001</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DISJUNTOR TERMOMAGNETICO MONOPOLAR PADRAO NEMA (AMERICANO) 10 A 30A </w:t>
            </w:r>
            <w:proofErr w:type="gramStart"/>
            <w:r w:rsidRPr="00075B14">
              <w:rPr>
                <w:rFonts w:ascii="Times New Roman" w:hAnsi="Times New Roman"/>
                <w:sz w:val="14"/>
                <w:szCs w:val="14"/>
              </w:rPr>
              <w:t>240V</w:t>
            </w:r>
            <w:proofErr w:type="gramEnd"/>
            <w:r w:rsidRPr="00075B14">
              <w:rPr>
                <w:rFonts w:ascii="Times New Roman" w:hAnsi="Times New Roman"/>
                <w:sz w:val="14"/>
                <w:szCs w:val="14"/>
              </w:rPr>
              <w:t>, FORNECIMENTO E INSTALACAO</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20,00</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76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083</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74130/003</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DISJUNTOR TERMOMAGNETICO BIPOLAR PADRAO NEMA (AMERICANO) 10 A 50A </w:t>
            </w:r>
            <w:proofErr w:type="gramStart"/>
            <w:r w:rsidRPr="00075B14">
              <w:rPr>
                <w:rFonts w:ascii="Times New Roman" w:hAnsi="Times New Roman"/>
                <w:sz w:val="14"/>
                <w:szCs w:val="14"/>
              </w:rPr>
              <w:t>240V</w:t>
            </w:r>
            <w:proofErr w:type="gramEnd"/>
            <w:r w:rsidRPr="00075B14">
              <w:rPr>
                <w:rFonts w:ascii="Times New Roman" w:hAnsi="Times New Roman"/>
                <w:sz w:val="14"/>
                <w:szCs w:val="14"/>
              </w:rPr>
              <w:t xml:space="preserve">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6,00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97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084</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83387</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proofErr w:type="gramStart"/>
            <w:r w:rsidRPr="00075B14">
              <w:rPr>
                <w:rFonts w:ascii="Times New Roman" w:hAnsi="Times New Roman"/>
                <w:sz w:val="14"/>
                <w:szCs w:val="14"/>
              </w:rPr>
              <w:t>CAIXA DE PASSAGEM PVC 4X2"</w:t>
            </w:r>
            <w:proofErr w:type="gramEnd"/>
            <w:r w:rsidRPr="00075B14">
              <w:rPr>
                <w:rFonts w:ascii="Times New Roman" w:hAnsi="Times New Roman"/>
                <w:sz w:val="14"/>
                <w:szCs w:val="14"/>
              </w:rPr>
              <w:t xml:space="preserve">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111,00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79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83388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CAIXA DE PASSAGEM PVC </w:t>
            </w:r>
            <w:proofErr w:type="gramStart"/>
            <w:r w:rsidRPr="00075B14">
              <w:rPr>
                <w:rFonts w:ascii="Times New Roman" w:hAnsi="Times New Roman"/>
                <w:sz w:val="14"/>
                <w:szCs w:val="14"/>
              </w:rPr>
              <w:t>3</w:t>
            </w:r>
            <w:proofErr w:type="gramEnd"/>
            <w:r w:rsidRPr="00075B14">
              <w:rPr>
                <w:rFonts w:ascii="Times New Roman" w:hAnsi="Times New Roman"/>
                <w:sz w:val="14"/>
                <w:szCs w:val="14"/>
              </w:rPr>
              <w:t>" OCTOGONAL</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43,00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103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72934</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ELETRODUTO DE PVC FLEXIVEL CORRUGADO DN </w:t>
            </w:r>
            <w:proofErr w:type="gramStart"/>
            <w:r w:rsidRPr="00075B14">
              <w:rPr>
                <w:rFonts w:ascii="Times New Roman" w:hAnsi="Times New Roman"/>
                <w:sz w:val="14"/>
                <w:szCs w:val="14"/>
              </w:rPr>
              <w:t>20MM</w:t>
            </w:r>
            <w:proofErr w:type="gramEnd"/>
            <w:r w:rsidRPr="00075B14">
              <w:rPr>
                <w:rFonts w:ascii="Times New Roman" w:hAnsi="Times New Roman"/>
                <w:sz w:val="14"/>
                <w:szCs w:val="14"/>
              </w:rPr>
              <w:t xml:space="preserve"> (3/4")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333,00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103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74252/001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ELETRODUTO DE PVC RIGIDO ROSCAVEL DN </w:t>
            </w:r>
            <w:proofErr w:type="gramStart"/>
            <w:r w:rsidRPr="00075B14">
              <w:rPr>
                <w:rFonts w:ascii="Times New Roman" w:hAnsi="Times New Roman"/>
                <w:sz w:val="14"/>
                <w:szCs w:val="14"/>
              </w:rPr>
              <w:t>25MM</w:t>
            </w:r>
            <w:proofErr w:type="gramEnd"/>
            <w:r w:rsidRPr="00075B14">
              <w:rPr>
                <w:rFonts w:ascii="Times New Roman" w:hAnsi="Times New Roman"/>
                <w:sz w:val="14"/>
                <w:szCs w:val="14"/>
              </w:rPr>
              <w:t xml:space="preserve"> (1") INCL CONEXOES,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10,00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103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73860/011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CABO DE COBRE ISOLADO PVC 450/</w:t>
            </w:r>
            <w:proofErr w:type="gramStart"/>
            <w:r w:rsidRPr="00075B14">
              <w:rPr>
                <w:rFonts w:ascii="Times New Roman" w:hAnsi="Times New Roman"/>
                <w:sz w:val="14"/>
                <w:szCs w:val="14"/>
              </w:rPr>
              <w:t>750V</w:t>
            </w:r>
            <w:proofErr w:type="gramEnd"/>
            <w:r w:rsidRPr="00075B14">
              <w:rPr>
                <w:rFonts w:ascii="Times New Roman" w:hAnsi="Times New Roman"/>
                <w:sz w:val="14"/>
                <w:szCs w:val="14"/>
              </w:rPr>
              <w:t xml:space="preserve"> 10MM2 RESISTENTE A CHAMA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40,00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1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089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73860/008</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CABO DE COBRE ISOLADO PVC 450/</w:t>
            </w:r>
            <w:proofErr w:type="gramStart"/>
            <w:r w:rsidRPr="00075B14">
              <w:rPr>
                <w:rFonts w:ascii="Times New Roman" w:hAnsi="Times New Roman"/>
                <w:sz w:val="14"/>
                <w:szCs w:val="14"/>
              </w:rPr>
              <w:t>750V</w:t>
            </w:r>
            <w:proofErr w:type="gramEnd"/>
            <w:r w:rsidRPr="00075B14">
              <w:rPr>
                <w:rFonts w:ascii="Times New Roman" w:hAnsi="Times New Roman"/>
                <w:sz w:val="14"/>
                <w:szCs w:val="14"/>
              </w:rPr>
              <w:t xml:space="preserve"> 2,5MM2 RESISTENTE A CHAMA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810,00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1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73860/010</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CABO DE COBRE ISOLADO PVC 450/</w:t>
            </w:r>
            <w:proofErr w:type="gramStart"/>
            <w:r w:rsidRPr="00075B14">
              <w:rPr>
                <w:rFonts w:ascii="Times New Roman" w:hAnsi="Times New Roman"/>
                <w:sz w:val="14"/>
                <w:szCs w:val="14"/>
              </w:rPr>
              <w:t>750V</w:t>
            </w:r>
            <w:proofErr w:type="gramEnd"/>
            <w:r w:rsidRPr="00075B14">
              <w:rPr>
                <w:rFonts w:ascii="Times New Roman" w:hAnsi="Times New Roman"/>
                <w:sz w:val="14"/>
                <w:szCs w:val="14"/>
              </w:rPr>
              <w:t xml:space="preserve"> 6MM2 RESISTENTE A CHAMA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M</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216,00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1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091</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83540</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TOMADA DE EMBUTIR 2P+T 10A/</w:t>
            </w:r>
            <w:proofErr w:type="gramStart"/>
            <w:r w:rsidRPr="00075B14">
              <w:rPr>
                <w:rFonts w:ascii="Times New Roman" w:hAnsi="Times New Roman"/>
                <w:sz w:val="14"/>
                <w:szCs w:val="14"/>
              </w:rPr>
              <w:t>250V</w:t>
            </w:r>
            <w:proofErr w:type="gramEnd"/>
            <w:r w:rsidRPr="00075B14">
              <w:rPr>
                <w:rFonts w:ascii="Times New Roman" w:hAnsi="Times New Roman"/>
                <w:sz w:val="14"/>
                <w:szCs w:val="14"/>
              </w:rPr>
              <w:t xml:space="preserve"> C/ PLACA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4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092</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72331</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INTERRUPTOR SIMPLES DE EMBUTIR 10A/</w:t>
            </w:r>
            <w:proofErr w:type="gramStart"/>
            <w:r w:rsidRPr="00075B14">
              <w:rPr>
                <w:rFonts w:ascii="Times New Roman" w:hAnsi="Times New Roman"/>
                <w:sz w:val="14"/>
                <w:szCs w:val="14"/>
              </w:rPr>
              <w:t>250V</w:t>
            </w:r>
            <w:proofErr w:type="gramEnd"/>
            <w:r w:rsidRPr="00075B14">
              <w:rPr>
                <w:rFonts w:ascii="Times New Roman" w:hAnsi="Times New Roman"/>
                <w:sz w:val="14"/>
                <w:szCs w:val="14"/>
              </w:rPr>
              <w:t xml:space="preserve"> 1 TECLA, SEM PLACA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14,00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4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093</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72332</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INTERRUPTOR SIMPLES DE EMBUTIR 10A/</w:t>
            </w:r>
            <w:proofErr w:type="gramStart"/>
            <w:r w:rsidRPr="00075B14">
              <w:rPr>
                <w:rFonts w:ascii="Times New Roman" w:hAnsi="Times New Roman"/>
                <w:sz w:val="14"/>
                <w:szCs w:val="14"/>
              </w:rPr>
              <w:t>250V</w:t>
            </w:r>
            <w:proofErr w:type="gramEnd"/>
            <w:r w:rsidRPr="00075B14">
              <w:rPr>
                <w:rFonts w:ascii="Times New Roman" w:hAnsi="Times New Roman"/>
                <w:sz w:val="14"/>
                <w:szCs w:val="14"/>
              </w:rPr>
              <w:t xml:space="preserve"> 2 TECLAS, COM PLACA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2,00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4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094</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83466</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INTERRUPTOR SIMPLES COM </w:t>
            </w:r>
            <w:proofErr w:type="gramStart"/>
            <w:r w:rsidRPr="00075B14">
              <w:rPr>
                <w:rFonts w:ascii="Times New Roman" w:hAnsi="Times New Roman"/>
                <w:sz w:val="14"/>
                <w:szCs w:val="14"/>
              </w:rPr>
              <w:t>1</w:t>
            </w:r>
            <w:proofErr w:type="gramEnd"/>
            <w:r w:rsidRPr="00075B14">
              <w:rPr>
                <w:rFonts w:ascii="Times New Roman" w:hAnsi="Times New Roman"/>
                <w:sz w:val="14"/>
                <w:szCs w:val="14"/>
              </w:rPr>
              <w:t xml:space="preserve"> TOMADA UNIVERSAL CONJUGADOS COM PLACA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6,00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4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095</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72337</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TOMADA PARA TELEFONE DE </w:t>
            </w:r>
            <w:proofErr w:type="gramStart"/>
            <w:r w:rsidRPr="00075B14">
              <w:rPr>
                <w:rFonts w:ascii="Times New Roman" w:hAnsi="Times New Roman"/>
                <w:sz w:val="14"/>
                <w:szCs w:val="14"/>
              </w:rPr>
              <w:t>4</w:t>
            </w:r>
            <w:proofErr w:type="gramEnd"/>
            <w:r w:rsidRPr="00075B14">
              <w:rPr>
                <w:rFonts w:ascii="Times New Roman" w:hAnsi="Times New Roman"/>
                <w:sz w:val="14"/>
                <w:szCs w:val="14"/>
              </w:rPr>
              <w:t xml:space="preserve"> POLOS PADRAO TELEBRAS -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13,00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7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096</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73953/006</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LUMINARIA TIPO CALHA, DE SOBREPOR, COM REATOR DE PARTIDA RAPIDA E LAMPADA FLUORESCENTE 2X40W, COMPLETA, FORNECIMENTO E INSTALACAO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56,00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45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097</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74041/002</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 xml:space="preserve">LUMINARIA GLOBO VIDRO LEITOSO/PLAFONIER/BOCAL/LAMPADA </w:t>
            </w:r>
            <w:proofErr w:type="gramStart"/>
            <w:r w:rsidRPr="00075B14">
              <w:rPr>
                <w:rFonts w:ascii="Times New Roman" w:hAnsi="Times New Roman"/>
                <w:sz w:val="14"/>
                <w:szCs w:val="14"/>
              </w:rPr>
              <w:t>100W</w:t>
            </w:r>
            <w:proofErr w:type="gramEnd"/>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15,00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67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098</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9540</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rPr>
            </w:pPr>
            <w:r w:rsidRPr="00075B14">
              <w:rPr>
                <w:rFonts w:ascii="Times New Roman" w:hAnsi="Times New Roman"/>
                <w:sz w:val="14"/>
                <w:szCs w:val="14"/>
              </w:rPr>
              <w:t>ENTRADA DE ENERGIA ELÉTRICA AÉREA MONOFÁSICA 50A COM POSTE DE CONCRETO, INCLUSIVE CABEAMENTO, CAIXA DE PROTEÇÃO PARA MEDIDOR E ATERRAMENTO.</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25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099</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83446</w:t>
            </w:r>
          </w:p>
        </w:tc>
        <w:tc>
          <w:tcPr>
            <w:tcW w:w="4355" w:type="dxa"/>
            <w:tcBorders>
              <w:top w:val="nil"/>
              <w:left w:val="nil"/>
              <w:bottom w:val="single" w:sz="4" w:space="0" w:color="auto"/>
              <w:right w:val="single" w:sz="4" w:space="0" w:color="auto"/>
            </w:tcBorders>
            <w:shd w:val="clear" w:color="000000" w:fill="FFFFFF"/>
            <w:vAlign w:val="center"/>
            <w:hideMark/>
          </w:tcPr>
          <w:p w:rsidR="009552DC" w:rsidRDefault="009552DC" w:rsidP="00FA58A5">
            <w:pPr>
              <w:jc w:val="both"/>
              <w:rPr>
                <w:rFonts w:ascii="Times New Roman" w:hAnsi="Times New Roman"/>
                <w:sz w:val="14"/>
                <w:szCs w:val="14"/>
              </w:rPr>
            </w:pPr>
          </w:p>
          <w:p w:rsidR="009552DC" w:rsidRDefault="009552DC" w:rsidP="00FA58A5">
            <w:pPr>
              <w:jc w:val="both"/>
              <w:rPr>
                <w:rFonts w:ascii="Times New Roman" w:hAnsi="Times New Roman"/>
                <w:sz w:val="14"/>
                <w:szCs w:val="14"/>
              </w:rPr>
            </w:pPr>
            <w:r w:rsidRPr="00075B14">
              <w:rPr>
                <w:rFonts w:ascii="Times New Roman" w:hAnsi="Times New Roman"/>
                <w:sz w:val="14"/>
                <w:szCs w:val="14"/>
              </w:rPr>
              <w:t>CAIXA DE PASSAGEM 30X30X40 COM TAMPA E DRENO BRITA</w:t>
            </w:r>
          </w:p>
          <w:p w:rsidR="009552DC" w:rsidRPr="00075B14" w:rsidRDefault="009552DC" w:rsidP="00FA58A5">
            <w:pPr>
              <w:jc w:val="both"/>
              <w:rPr>
                <w:rFonts w:ascii="Times New Roman" w:hAnsi="Times New Roman"/>
                <w:sz w:val="14"/>
                <w:szCs w:val="14"/>
              </w:rPr>
            </w:pP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9552DC" w:rsidRPr="00075B14" w:rsidTr="00617F37">
        <w:trPr>
          <w:trHeight w:val="255"/>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9552DC" w:rsidRPr="009552DC" w:rsidRDefault="009552DC" w:rsidP="00FA58A5">
            <w:pPr>
              <w:jc w:val="center"/>
              <w:rPr>
                <w:rFonts w:ascii="Times New Roman" w:hAnsi="Times New Roman"/>
                <w:sz w:val="14"/>
                <w:szCs w:val="14"/>
              </w:rPr>
            </w:pPr>
            <w:r w:rsidRPr="009552DC">
              <w:rPr>
                <w:rFonts w:ascii="Times New Roman" w:hAnsi="Times New Roman"/>
                <w:sz w:val="14"/>
                <w:szCs w:val="14"/>
              </w:rPr>
              <w:t>100</w:t>
            </w:r>
          </w:p>
        </w:tc>
        <w:tc>
          <w:tcPr>
            <w:tcW w:w="1144"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68069</w:t>
            </w:r>
          </w:p>
        </w:tc>
        <w:tc>
          <w:tcPr>
            <w:tcW w:w="435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both"/>
              <w:rPr>
                <w:rFonts w:ascii="Times New Roman" w:hAnsi="Times New Roman"/>
                <w:sz w:val="14"/>
                <w:szCs w:val="14"/>
                <w:lang w:val="en-US"/>
              </w:rPr>
            </w:pPr>
            <w:r w:rsidRPr="00075B14">
              <w:rPr>
                <w:rFonts w:ascii="Times New Roman" w:hAnsi="Times New Roman"/>
                <w:sz w:val="14"/>
                <w:szCs w:val="14"/>
                <w:lang w:val="en-US"/>
              </w:rPr>
              <w:t>HASTE COPPERWELD 5/8 X 3,0M COM CONECTOR</w:t>
            </w:r>
          </w:p>
        </w:tc>
        <w:tc>
          <w:tcPr>
            <w:tcW w:w="498"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UN</w:t>
            </w:r>
          </w:p>
        </w:tc>
        <w:tc>
          <w:tcPr>
            <w:tcW w:w="716"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r w:rsidRPr="00075B14">
              <w:rPr>
                <w:rFonts w:ascii="Times New Roman" w:hAnsi="Times New Roman"/>
                <w:sz w:val="14"/>
                <w:szCs w:val="14"/>
              </w:rPr>
              <w:t>1,00</w:t>
            </w:r>
          </w:p>
        </w:tc>
        <w:tc>
          <w:tcPr>
            <w:tcW w:w="852"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c>
          <w:tcPr>
            <w:tcW w:w="945" w:type="dxa"/>
            <w:tcBorders>
              <w:top w:val="nil"/>
              <w:left w:val="nil"/>
              <w:bottom w:val="single" w:sz="4" w:space="0" w:color="auto"/>
              <w:right w:val="single" w:sz="4" w:space="0" w:color="auto"/>
            </w:tcBorders>
            <w:shd w:val="clear" w:color="000000" w:fill="FFFFFF"/>
            <w:vAlign w:val="center"/>
            <w:hideMark/>
          </w:tcPr>
          <w:p w:rsidR="009552DC" w:rsidRPr="00075B14" w:rsidRDefault="009552DC" w:rsidP="00FA58A5">
            <w:pPr>
              <w:jc w:val="center"/>
              <w:rPr>
                <w:rFonts w:ascii="Times New Roman" w:hAnsi="Times New Roman"/>
                <w:sz w:val="14"/>
                <w:szCs w:val="14"/>
              </w:rPr>
            </w:pPr>
          </w:p>
        </w:tc>
      </w:tr>
      <w:tr w:rsidR="00617F37" w:rsidRPr="00075B14" w:rsidTr="00617F37">
        <w:trPr>
          <w:trHeight w:val="255"/>
          <w:jc w:val="right"/>
        </w:trPr>
        <w:tc>
          <w:tcPr>
            <w:tcW w:w="775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617F37">
            <w:pPr>
              <w:jc w:val="right"/>
              <w:rPr>
                <w:rFonts w:ascii="Times New Roman" w:hAnsi="Times New Roman"/>
                <w:b/>
                <w:bCs/>
                <w:sz w:val="14"/>
                <w:szCs w:val="14"/>
              </w:rPr>
            </w:pPr>
            <w:r w:rsidRPr="00075B14">
              <w:rPr>
                <w:rFonts w:ascii="Times New Roman" w:hAnsi="Times New Roman"/>
                <w:b/>
                <w:bCs/>
                <w:sz w:val="14"/>
                <w:szCs w:val="14"/>
              </w:rPr>
              <w:t>TOTAL ETAPA I</w:t>
            </w: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255"/>
          <w:jc w:val="right"/>
        </w:trPr>
        <w:tc>
          <w:tcPr>
            <w:tcW w:w="1037" w:type="dxa"/>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ETAPA J:</w:t>
            </w:r>
          </w:p>
        </w:tc>
        <w:tc>
          <w:tcPr>
            <w:tcW w:w="1144"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r w:rsidRPr="00075B14">
              <w:rPr>
                <w:rFonts w:ascii="Times New Roman" w:hAnsi="Times New Roman"/>
                <w:b/>
                <w:bCs/>
                <w:sz w:val="14"/>
                <w:szCs w:val="14"/>
              </w:rPr>
              <w:t>PINTURA</w:t>
            </w:r>
          </w:p>
        </w:tc>
        <w:tc>
          <w:tcPr>
            <w:tcW w:w="4355"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498"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716"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sz w:val="14"/>
                <w:szCs w:val="14"/>
              </w:rPr>
            </w:pPr>
          </w:p>
        </w:tc>
        <w:tc>
          <w:tcPr>
            <w:tcW w:w="852" w:type="dxa"/>
            <w:tcBorders>
              <w:top w:val="single" w:sz="4" w:space="0" w:color="auto"/>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540"/>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lastRenderedPageBreak/>
              <w:t>10</w:t>
            </w:r>
            <w:r w:rsidR="009552DC">
              <w:rPr>
                <w:rFonts w:ascii="Times New Roman" w:hAnsi="Times New Roman"/>
                <w:sz w:val="14"/>
                <w:szCs w:val="14"/>
              </w:rPr>
              <w:t>1</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88497</w:t>
            </w:r>
          </w:p>
        </w:tc>
        <w:tc>
          <w:tcPr>
            <w:tcW w:w="4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APLICAÇÃO E LIXAMENTO DE MASSA LÁTEX EM PAREDES, DUAS DEMÃOS. AF_06/2014</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1.307,37</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540"/>
          <w:jc w:val="right"/>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10</w:t>
            </w:r>
            <w:r w:rsidR="009552DC">
              <w:rPr>
                <w:rFonts w:ascii="Times New Roman" w:hAnsi="Times New Roman"/>
                <w:sz w:val="14"/>
                <w:szCs w:val="14"/>
              </w:rPr>
              <w:t>2</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88489</w:t>
            </w:r>
          </w:p>
        </w:tc>
        <w:tc>
          <w:tcPr>
            <w:tcW w:w="4355"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APLICAÇÃO MANUAL DE PINTURA COM TINTA LÁTEX ACRÍLICA EM PAREDES, DUAS EXTERNAS DE CASAS, UMA COR. AF_06/2014</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1.307,37</w:t>
            </w:r>
          </w:p>
        </w:tc>
        <w:tc>
          <w:tcPr>
            <w:tcW w:w="852" w:type="dxa"/>
            <w:tcBorders>
              <w:top w:val="single" w:sz="4" w:space="0" w:color="auto"/>
              <w:left w:val="nil"/>
              <w:bottom w:val="single" w:sz="4" w:space="0" w:color="auto"/>
              <w:right w:val="nil"/>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540"/>
          <w:jc w:val="right"/>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10</w:t>
            </w:r>
            <w:r w:rsidR="009552DC">
              <w:rPr>
                <w:rFonts w:ascii="Times New Roman" w:hAnsi="Times New Roman"/>
                <w:sz w:val="14"/>
                <w:szCs w:val="14"/>
              </w:rPr>
              <w:t>3</w:t>
            </w:r>
          </w:p>
        </w:tc>
        <w:tc>
          <w:tcPr>
            <w:tcW w:w="1144"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6067</w:t>
            </w:r>
          </w:p>
        </w:tc>
        <w:tc>
          <w:tcPr>
            <w:tcW w:w="4355"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both"/>
              <w:rPr>
                <w:rFonts w:ascii="Times New Roman" w:hAnsi="Times New Roman"/>
                <w:sz w:val="14"/>
                <w:szCs w:val="14"/>
              </w:rPr>
            </w:pPr>
            <w:r w:rsidRPr="00075B14">
              <w:rPr>
                <w:rFonts w:ascii="Times New Roman" w:hAnsi="Times New Roman"/>
                <w:sz w:val="14"/>
                <w:szCs w:val="14"/>
              </w:rPr>
              <w:t>PINTURA ESMALTE BRILHANTE (</w:t>
            </w:r>
            <w:proofErr w:type="gramStart"/>
            <w:r w:rsidRPr="00075B14">
              <w:rPr>
                <w:rFonts w:ascii="Times New Roman" w:hAnsi="Times New Roman"/>
                <w:sz w:val="14"/>
                <w:szCs w:val="14"/>
              </w:rPr>
              <w:t>2</w:t>
            </w:r>
            <w:proofErr w:type="gramEnd"/>
            <w:r w:rsidRPr="00075B14">
              <w:rPr>
                <w:rFonts w:ascii="Times New Roman" w:hAnsi="Times New Roman"/>
                <w:sz w:val="14"/>
                <w:szCs w:val="14"/>
              </w:rPr>
              <w:t xml:space="preserve"> DEMAOS) SOBRE SUPERFICIE METALICA, INCLUSIVE PROTECAO COM ZARCAO (1 DEMAO)</w:t>
            </w:r>
          </w:p>
        </w:tc>
        <w:tc>
          <w:tcPr>
            <w:tcW w:w="498"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M2</w:t>
            </w:r>
          </w:p>
        </w:tc>
        <w:tc>
          <w:tcPr>
            <w:tcW w:w="716" w:type="dxa"/>
            <w:tcBorders>
              <w:top w:val="nil"/>
              <w:left w:val="nil"/>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r w:rsidRPr="00075B14">
              <w:rPr>
                <w:rFonts w:ascii="Times New Roman" w:hAnsi="Times New Roman"/>
                <w:sz w:val="14"/>
                <w:szCs w:val="14"/>
              </w:rPr>
              <w:t>99,72</w:t>
            </w:r>
          </w:p>
        </w:tc>
        <w:tc>
          <w:tcPr>
            <w:tcW w:w="852" w:type="dxa"/>
            <w:tcBorders>
              <w:top w:val="nil"/>
              <w:left w:val="nil"/>
              <w:bottom w:val="single" w:sz="4" w:space="0" w:color="auto"/>
              <w:right w:val="nil"/>
            </w:tcBorders>
            <w:shd w:val="clear" w:color="000000" w:fill="FFFFFF"/>
            <w:vAlign w:val="center"/>
            <w:hideMark/>
          </w:tcPr>
          <w:p w:rsidR="00617F37" w:rsidRPr="00075B14" w:rsidRDefault="00617F37" w:rsidP="00FA58A5">
            <w:pPr>
              <w:jc w:val="center"/>
              <w:rPr>
                <w:rFonts w:ascii="Times New Roman" w:hAnsi="Times New Roman"/>
                <w:sz w:val="14"/>
                <w:szCs w:val="14"/>
              </w:rPr>
            </w:pPr>
          </w:p>
        </w:tc>
        <w:tc>
          <w:tcPr>
            <w:tcW w:w="945" w:type="dxa"/>
            <w:tcBorders>
              <w:top w:val="nil"/>
              <w:left w:val="single" w:sz="4" w:space="0" w:color="auto"/>
              <w:bottom w:val="single" w:sz="4" w:space="0" w:color="auto"/>
              <w:right w:val="single" w:sz="4" w:space="0" w:color="auto"/>
            </w:tcBorders>
            <w:shd w:val="clear" w:color="000000" w:fill="FFFFFF"/>
            <w:vAlign w:val="center"/>
            <w:hideMark/>
          </w:tcPr>
          <w:p w:rsidR="00617F37" w:rsidRPr="00075B14" w:rsidRDefault="00617F37" w:rsidP="00FA58A5">
            <w:pPr>
              <w:jc w:val="center"/>
              <w:rPr>
                <w:rFonts w:ascii="Times New Roman" w:hAnsi="Times New Roman"/>
                <w:sz w:val="14"/>
                <w:szCs w:val="14"/>
              </w:rPr>
            </w:pPr>
          </w:p>
        </w:tc>
      </w:tr>
      <w:tr w:rsidR="00617F37" w:rsidRPr="00075B14" w:rsidTr="00617F37">
        <w:trPr>
          <w:trHeight w:val="255"/>
          <w:jc w:val="right"/>
        </w:trPr>
        <w:tc>
          <w:tcPr>
            <w:tcW w:w="775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617F37">
            <w:pPr>
              <w:jc w:val="right"/>
              <w:rPr>
                <w:rFonts w:ascii="Times New Roman" w:hAnsi="Times New Roman"/>
                <w:b/>
                <w:bCs/>
                <w:sz w:val="14"/>
                <w:szCs w:val="14"/>
              </w:rPr>
            </w:pPr>
            <w:r w:rsidRPr="00075B14">
              <w:rPr>
                <w:rFonts w:ascii="Times New Roman" w:hAnsi="Times New Roman"/>
                <w:b/>
                <w:bCs/>
                <w:sz w:val="14"/>
                <w:szCs w:val="14"/>
              </w:rPr>
              <w:t>TOTAL ETAPA J</w:t>
            </w: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r w:rsidR="00617F37" w:rsidRPr="00075B14" w:rsidTr="00617F37">
        <w:trPr>
          <w:trHeight w:val="255"/>
          <w:jc w:val="right"/>
        </w:trPr>
        <w:tc>
          <w:tcPr>
            <w:tcW w:w="775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617F37" w:rsidRPr="00075B14" w:rsidRDefault="00617F37" w:rsidP="00617F37">
            <w:pPr>
              <w:jc w:val="right"/>
              <w:rPr>
                <w:rFonts w:ascii="Times New Roman" w:hAnsi="Times New Roman"/>
                <w:b/>
                <w:bCs/>
                <w:sz w:val="14"/>
                <w:szCs w:val="14"/>
              </w:rPr>
            </w:pPr>
            <w:r w:rsidRPr="00075B14">
              <w:rPr>
                <w:rFonts w:ascii="Times New Roman" w:hAnsi="Times New Roman"/>
                <w:b/>
                <w:bCs/>
                <w:sz w:val="14"/>
                <w:szCs w:val="14"/>
              </w:rPr>
              <w:t>TOTAL GERAL</w:t>
            </w:r>
          </w:p>
        </w:tc>
        <w:tc>
          <w:tcPr>
            <w:tcW w:w="852" w:type="dxa"/>
            <w:tcBorders>
              <w:top w:val="nil"/>
              <w:left w:val="nil"/>
              <w:bottom w:val="single" w:sz="4" w:space="0" w:color="auto"/>
              <w:right w:val="nil"/>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617F37" w:rsidRPr="00075B14" w:rsidRDefault="00617F37" w:rsidP="00FA58A5">
            <w:pPr>
              <w:jc w:val="center"/>
              <w:rPr>
                <w:rFonts w:ascii="Times New Roman" w:hAnsi="Times New Roman"/>
                <w:b/>
                <w:bCs/>
                <w:sz w:val="14"/>
                <w:szCs w:val="14"/>
              </w:rPr>
            </w:pPr>
          </w:p>
        </w:tc>
      </w:tr>
    </w:tbl>
    <w:p w:rsidR="0037077E" w:rsidRPr="0093444C" w:rsidRDefault="0037077E"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C052B1" w:rsidRPr="0093444C" w:rsidRDefault="00C052B1" w:rsidP="00C052B1">
      <w:pPr>
        <w:jc w:val="center"/>
        <w:rPr>
          <w:rFonts w:ascii="Times New Roman" w:hAnsi="Times New Roman"/>
          <w:sz w:val="24"/>
          <w:szCs w:val="24"/>
        </w:rPr>
      </w:pPr>
      <w:r w:rsidRPr="0093444C">
        <w:rPr>
          <w:rFonts w:ascii="Times New Roman" w:hAnsi="Times New Roman"/>
          <w:sz w:val="24"/>
          <w:szCs w:val="24"/>
        </w:rPr>
        <w:t xml:space="preserve">Local, --- de --- --- --- </w:t>
      </w:r>
      <w:r w:rsidR="00680258">
        <w:rPr>
          <w:rFonts w:ascii="Times New Roman" w:hAnsi="Times New Roman"/>
          <w:sz w:val="24"/>
          <w:szCs w:val="24"/>
        </w:rPr>
        <w:t>de 2016.</w:t>
      </w:r>
    </w:p>
    <w:p w:rsidR="00C052B1" w:rsidRPr="0093444C" w:rsidRDefault="00C052B1" w:rsidP="00C052B1">
      <w:pPr>
        <w:jc w:val="both"/>
        <w:rPr>
          <w:rFonts w:ascii="Times New Roman" w:hAnsi="Times New Roman"/>
          <w:sz w:val="24"/>
          <w:szCs w:val="24"/>
        </w:rPr>
      </w:pPr>
    </w:p>
    <w:p w:rsidR="00C052B1" w:rsidRPr="0093444C" w:rsidRDefault="00C052B1" w:rsidP="00C052B1">
      <w:pPr>
        <w:jc w:val="both"/>
        <w:rPr>
          <w:rFonts w:ascii="Times New Roman" w:hAnsi="Times New Roman"/>
          <w:sz w:val="24"/>
          <w:szCs w:val="24"/>
        </w:rPr>
      </w:pPr>
    </w:p>
    <w:p w:rsidR="00C052B1" w:rsidRPr="0093444C" w:rsidRDefault="00C052B1" w:rsidP="00C052B1">
      <w:pPr>
        <w:jc w:val="both"/>
        <w:rPr>
          <w:rFonts w:ascii="Times New Roman" w:hAnsi="Times New Roman"/>
          <w:sz w:val="24"/>
          <w:szCs w:val="24"/>
        </w:rPr>
      </w:pPr>
    </w:p>
    <w:p w:rsidR="00C052B1" w:rsidRPr="0093444C" w:rsidRDefault="00C052B1" w:rsidP="00C052B1">
      <w:pPr>
        <w:jc w:val="center"/>
        <w:rPr>
          <w:rFonts w:ascii="Times New Roman" w:hAnsi="Times New Roman"/>
          <w:sz w:val="24"/>
          <w:szCs w:val="24"/>
        </w:rPr>
      </w:pPr>
      <w:r w:rsidRPr="0093444C">
        <w:rPr>
          <w:rFonts w:ascii="Times New Roman" w:hAnsi="Times New Roman"/>
          <w:sz w:val="24"/>
          <w:szCs w:val="24"/>
        </w:rPr>
        <w:t>Nome e assinatura do Representante Legal da Empresa</w:t>
      </w:r>
    </w:p>
    <w:p w:rsidR="00C052B1" w:rsidRPr="0093444C" w:rsidRDefault="00C052B1" w:rsidP="00C052B1">
      <w:pPr>
        <w:jc w:val="center"/>
        <w:rPr>
          <w:rFonts w:ascii="Times New Roman" w:hAnsi="Times New Roman"/>
          <w:sz w:val="24"/>
          <w:szCs w:val="24"/>
        </w:rPr>
      </w:pPr>
    </w:p>
    <w:p w:rsidR="00C052B1" w:rsidRPr="0093444C" w:rsidRDefault="00C052B1" w:rsidP="00C052B1">
      <w:pPr>
        <w:rPr>
          <w:rFonts w:ascii="Times New Roman" w:hAnsi="Times New Roman"/>
          <w:sz w:val="24"/>
          <w:szCs w:val="24"/>
        </w:rPr>
      </w:pPr>
    </w:p>
    <w:p w:rsidR="00C052B1" w:rsidRPr="0093444C" w:rsidRDefault="00C052B1" w:rsidP="00C052B1">
      <w:pPr>
        <w:rPr>
          <w:rFonts w:ascii="Times New Roman" w:hAnsi="Times New Roman"/>
          <w:sz w:val="24"/>
          <w:szCs w:val="24"/>
        </w:rPr>
      </w:pPr>
    </w:p>
    <w:p w:rsidR="00C052B1" w:rsidRPr="0093444C" w:rsidRDefault="00C052B1" w:rsidP="00C052B1">
      <w:pPr>
        <w:jc w:val="center"/>
        <w:rPr>
          <w:rFonts w:ascii="Times New Roman" w:hAnsi="Times New Roman"/>
          <w:sz w:val="24"/>
          <w:szCs w:val="24"/>
        </w:rPr>
      </w:pPr>
      <w:r w:rsidRPr="0093444C">
        <w:rPr>
          <w:rFonts w:ascii="Times New Roman" w:hAnsi="Times New Roman"/>
          <w:sz w:val="24"/>
          <w:szCs w:val="24"/>
        </w:rPr>
        <w:t>Carimbo CNPJ da Empresa</w:t>
      </w:r>
    </w:p>
    <w:p w:rsidR="00C052B1" w:rsidRPr="0093444C" w:rsidRDefault="00C052B1" w:rsidP="00C052B1">
      <w:pPr>
        <w:jc w:val="center"/>
        <w:rPr>
          <w:rFonts w:ascii="Times New Roman" w:hAnsi="Times New Roman"/>
          <w:sz w:val="24"/>
          <w:szCs w:val="24"/>
        </w:rPr>
      </w:pPr>
    </w:p>
    <w:p w:rsidR="00C052B1" w:rsidRPr="0093444C" w:rsidRDefault="00C052B1" w:rsidP="00C052B1">
      <w:pPr>
        <w:rPr>
          <w:rFonts w:ascii="Times New Roman" w:hAnsi="Times New Roman"/>
          <w:sz w:val="24"/>
          <w:szCs w:val="24"/>
        </w:rPr>
      </w:pPr>
    </w:p>
    <w:p w:rsidR="00C052B1" w:rsidRPr="0093444C" w:rsidRDefault="00C052B1" w:rsidP="00C052B1">
      <w:pPr>
        <w:rPr>
          <w:rFonts w:ascii="Times New Roman" w:hAnsi="Times New Roman"/>
          <w:sz w:val="24"/>
          <w:szCs w:val="24"/>
        </w:rPr>
      </w:pPr>
    </w:p>
    <w:p w:rsidR="00C052B1" w:rsidRDefault="00C052B1" w:rsidP="00C052B1">
      <w:pPr>
        <w:rPr>
          <w:rFonts w:ascii="Times New Roman" w:hAnsi="Times New Roman"/>
          <w:sz w:val="24"/>
          <w:szCs w:val="24"/>
        </w:rPr>
      </w:pPr>
    </w:p>
    <w:p w:rsidR="00C052B1" w:rsidRDefault="00C052B1" w:rsidP="00C052B1">
      <w:pPr>
        <w:rPr>
          <w:rFonts w:ascii="Times New Roman" w:hAnsi="Times New Roman"/>
          <w:sz w:val="24"/>
          <w:szCs w:val="24"/>
        </w:rPr>
      </w:pPr>
    </w:p>
    <w:p w:rsidR="00C052B1" w:rsidRPr="0093444C" w:rsidRDefault="00C052B1" w:rsidP="00C052B1">
      <w:pPr>
        <w:rPr>
          <w:rFonts w:ascii="Times New Roman" w:hAnsi="Times New Roman"/>
          <w:sz w:val="24"/>
          <w:szCs w:val="24"/>
        </w:rPr>
      </w:pPr>
      <w:r w:rsidRPr="0093444C">
        <w:rPr>
          <w:rFonts w:ascii="Times New Roman" w:hAnsi="Times New Roman"/>
          <w:sz w:val="24"/>
          <w:szCs w:val="24"/>
        </w:rPr>
        <w:t>Validade da proposta: ________________dias.</w:t>
      </w:r>
    </w:p>
    <w:p w:rsidR="00C052B1" w:rsidRPr="0093444C" w:rsidRDefault="00C052B1" w:rsidP="00C052B1">
      <w:pPr>
        <w:jc w:val="both"/>
        <w:rPr>
          <w:rFonts w:ascii="Times New Roman" w:hAnsi="Times New Roman"/>
          <w:sz w:val="24"/>
          <w:szCs w:val="24"/>
        </w:rPr>
      </w:pPr>
    </w:p>
    <w:p w:rsidR="00C052B1" w:rsidRPr="0093444C" w:rsidRDefault="00C052B1" w:rsidP="00C052B1">
      <w:pPr>
        <w:jc w:val="both"/>
        <w:rPr>
          <w:rFonts w:ascii="Times New Roman" w:hAnsi="Times New Roman"/>
          <w:sz w:val="24"/>
          <w:szCs w:val="24"/>
        </w:rPr>
      </w:pPr>
      <w:r w:rsidRPr="0093444C">
        <w:rPr>
          <w:rFonts w:ascii="Times New Roman" w:hAnsi="Times New Roman"/>
          <w:sz w:val="24"/>
          <w:szCs w:val="24"/>
        </w:rPr>
        <w:t>Prazo de entrega____________________</w:t>
      </w:r>
    </w:p>
    <w:p w:rsidR="00C052B1" w:rsidRPr="0093444C" w:rsidRDefault="00C052B1" w:rsidP="00C052B1">
      <w:pPr>
        <w:jc w:val="both"/>
        <w:rPr>
          <w:rFonts w:ascii="Times New Roman" w:hAnsi="Times New Roman"/>
          <w:sz w:val="24"/>
          <w:szCs w:val="24"/>
        </w:rPr>
      </w:pPr>
      <w:r w:rsidRPr="0093444C">
        <w:rPr>
          <w:rFonts w:ascii="Times New Roman" w:hAnsi="Times New Roman"/>
          <w:sz w:val="24"/>
          <w:szCs w:val="24"/>
        </w:rPr>
        <w:tab/>
      </w:r>
      <w:r w:rsidRPr="0093444C">
        <w:rPr>
          <w:rFonts w:ascii="Times New Roman" w:hAnsi="Times New Roman"/>
          <w:sz w:val="24"/>
          <w:szCs w:val="24"/>
        </w:rPr>
        <w:tab/>
      </w:r>
      <w:r w:rsidRPr="0093444C">
        <w:rPr>
          <w:rFonts w:ascii="Times New Roman" w:hAnsi="Times New Roman"/>
          <w:sz w:val="24"/>
          <w:szCs w:val="24"/>
        </w:rPr>
        <w:tab/>
      </w:r>
      <w:r w:rsidRPr="0093444C">
        <w:rPr>
          <w:rFonts w:ascii="Times New Roman" w:hAnsi="Times New Roman"/>
          <w:sz w:val="24"/>
          <w:szCs w:val="24"/>
        </w:rPr>
        <w:tab/>
      </w:r>
    </w:p>
    <w:p w:rsidR="00C052B1" w:rsidRPr="0093444C" w:rsidRDefault="00C052B1" w:rsidP="00C052B1">
      <w:pPr>
        <w:pStyle w:val="Cabealho"/>
        <w:rPr>
          <w:rFonts w:ascii="Times New Roman" w:hAnsi="Times New Roman"/>
          <w:sz w:val="24"/>
          <w:szCs w:val="24"/>
        </w:rPr>
      </w:pPr>
      <w:r w:rsidRPr="0093444C">
        <w:rPr>
          <w:rFonts w:ascii="Times New Roman" w:hAnsi="Times New Roman"/>
          <w:sz w:val="24"/>
          <w:szCs w:val="24"/>
        </w:rPr>
        <w:t>Condições de pagamento_____________</w:t>
      </w:r>
    </w:p>
    <w:p w:rsidR="00EC18D0" w:rsidRPr="0093444C" w:rsidRDefault="00EC18D0"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EC18D0" w:rsidRDefault="00EC18D0" w:rsidP="00476C0B">
      <w:pPr>
        <w:rPr>
          <w:rFonts w:ascii="Times New Roman" w:hAnsi="Times New Roman"/>
          <w:b/>
          <w:bCs/>
          <w:kern w:val="32"/>
          <w:sz w:val="24"/>
          <w:szCs w:val="24"/>
        </w:rPr>
      </w:pPr>
    </w:p>
    <w:p w:rsidR="00010B7A" w:rsidRDefault="00010B7A" w:rsidP="00476C0B">
      <w:pPr>
        <w:rPr>
          <w:rFonts w:ascii="Times New Roman" w:hAnsi="Times New Roman"/>
          <w:b/>
          <w:bCs/>
          <w:kern w:val="32"/>
          <w:sz w:val="24"/>
          <w:szCs w:val="24"/>
        </w:rPr>
      </w:pPr>
    </w:p>
    <w:p w:rsidR="00010B7A" w:rsidRDefault="00010B7A" w:rsidP="00476C0B">
      <w:pPr>
        <w:rPr>
          <w:rFonts w:ascii="Times New Roman" w:hAnsi="Times New Roman"/>
          <w:b/>
          <w:bCs/>
          <w:kern w:val="32"/>
          <w:sz w:val="24"/>
          <w:szCs w:val="24"/>
        </w:rPr>
      </w:pPr>
    </w:p>
    <w:p w:rsidR="00010B7A" w:rsidRDefault="00010B7A" w:rsidP="00476C0B">
      <w:pPr>
        <w:rPr>
          <w:rFonts w:ascii="Times New Roman" w:hAnsi="Times New Roman"/>
          <w:b/>
          <w:bCs/>
          <w:kern w:val="32"/>
          <w:sz w:val="24"/>
          <w:szCs w:val="24"/>
        </w:rPr>
      </w:pPr>
    </w:p>
    <w:p w:rsidR="00A7238D" w:rsidRDefault="00A7238D" w:rsidP="00476C0B">
      <w:pPr>
        <w:rPr>
          <w:rFonts w:ascii="Times New Roman" w:hAnsi="Times New Roman"/>
          <w:b/>
          <w:bCs/>
          <w:kern w:val="32"/>
          <w:sz w:val="24"/>
          <w:szCs w:val="24"/>
        </w:rPr>
      </w:pPr>
    </w:p>
    <w:p w:rsidR="00A7238D" w:rsidRDefault="00A7238D" w:rsidP="00476C0B">
      <w:pPr>
        <w:rPr>
          <w:rFonts w:ascii="Times New Roman" w:hAnsi="Times New Roman"/>
          <w:b/>
          <w:bCs/>
          <w:kern w:val="32"/>
          <w:sz w:val="24"/>
          <w:szCs w:val="24"/>
        </w:rPr>
      </w:pPr>
    </w:p>
    <w:p w:rsidR="00A7238D" w:rsidRDefault="00A7238D" w:rsidP="00476C0B">
      <w:pPr>
        <w:rPr>
          <w:rFonts w:ascii="Times New Roman" w:hAnsi="Times New Roman"/>
          <w:b/>
          <w:bCs/>
          <w:kern w:val="32"/>
          <w:sz w:val="24"/>
          <w:szCs w:val="24"/>
        </w:rPr>
      </w:pPr>
    </w:p>
    <w:p w:rsidR="00A7238D" w:rsidRDefault="00A7238D" w:rsidP="00476C0B">
      <w:pPr>
        <w:rPr>
          <w:rFonts w:ascii="Times New Roman" w:hAnsi="Times New Roman"/>
          <w:b/>
          <w:bCs/>
          <w:kern w:val="32"/>
          <w:sz w:val="24"/>
          <w:szCs w:val="24"/>
        </w:rPr>
      </w:pPr>
    </w:p>
    <w:p w:rsidR="00A7238D" w:rsidRDefault="00A7238D" w:rsidP="00476C0B">
      <w:pPr>
        <w:rPr>
          <w:rFonts w:ascii="Times New Roman" w:hAnsi="Times New Roman"/>
          <w:b/>
          <w:bCs/>
          <w:kern w:val="32"/>
          <w:sz w:val="24"/>
          <w:szCs w:val="24"/>
        </w:rPr>
      </w:pPr>
    </w:p>
    <w:p w:rsidR="00010B7A" w:rsidRPr="0093444C" w:rsidRDefault="00010B7A" w:rsidP="00476C0B">
      <w:pPr>
        <w:rPr>
          <w:rFonts w:ascii="Times New Roman" w:hAnsi="Times New Roman"/>
          <w:b/>
          <w:bCs/>
          <w:kern w:val="32"/>
          <w:sz w:val="24"/>
          <w:szCs w:val="24"/>
        </w:rPr>
      </w:pPr>
    </w:p>
    <w:p w:rsidR="00EC18D0" w:rsidRDefault="00EC18D0" w:rsidP="00476C0B">
      <w:pPr>
        <w:rPr>
          <w:rFonts w:ascii="Times New Roman" w:hAnsi="Times New Roman"/>
          <w:b/>
          <w:bCs/>
          <w:kern w:val="32"/>
          <w:sz w:val="24"/>
          <w:szCs w:val="24"/>
        </w:rPr>
      </w:pPr>
    </w:p>
    <w:p w:rsidR="007A77BC" w:rsidRDefault="007A77BC" w:rsidP="00476C0B">
      <w:pPr>
        <w:rPr>
          <w:rFonts w:ascii="Times New Roman" w:hAnsi="Times New Roman"/>
          <w:b/>
          <w:bCs/>
          <w:kern w:val="32"/>
          <w:sz w:val="24"/>
          <w:szCs w:val="24"/>
        </w:rPr>
      </w:pPr>
    </w:p>
    <w:p w:rsidR="00EC18D0" w:rsidRPr="0093444C" w:rsidRDefault="00EC18D0" w:rsidP="00476C0B">
      <w:pPr>
        <w:rPr>
          <w:rFonts w:ascii="Times New Roman" w:hAnsi="Times New Roman"/>
          <w:b/>
          <w:bCs/>
          <w:kern w:val="32"/>
          <w:sz w:val="24"/>
          <w:szCs w:val="24"/>
        </w:rPr>
      </w:pPr>
    </w:p>
    <w:p w:rsidR="00EC18D0" w:rsidRPr="0093444C" w:rsidRDefault="00EC18D0" w:rsidP="00EC18D0">
      <w:pPr>
        <w:jc w:val="center"/>
        <w:rPr>
          <w:rFonts w:ascii="Times New Roman" w:hAnsi="Times New Roman"/>
          <w:sz w:val="24"/>
          <w:szCs w:val="24"/>
        </w:rPr>
      </w:pPr>
      <w:r w:rsidRPr="0093444C">
        <w:rPr>
          <w:rFonts w:ascii="Times New Roman" w:hAnsi="Times New Roman"/>
          <w:sz w:val="24"/>
          <w:szCs w:val="24"/>
        </w:rPr>
        <w:t>ANEXO VII</w:t>
      </w:r>
    </w:p>
    <w:p w:rsidR="00EC18D0" w:rsidRPr="0093444C" w:rsidRDefault="00EC18D0" w:rsidP="00EC18D0">
      <w:pPr>
        <w:jc w:val="center"/>
        <w:rPr>
          <w:rFonts w:ascii="Times New Roman" w:hAnsi="Times New Roman"/>
          <w:sz w:val="24"/>
          <w:szCs w:val="24"/>
        </w:rPr>
      </w:pPr>
    </w:p>
    <w:p w:rsidR="00DC770C" w:rsidRPr="0093444C" w:rsidRDefault="00EC18D0" w:rsidP="00EC18D0">
      <w:pPr>
        <w:jc w:val="center"/>
        <w:rPr>
          <w:rFonts w:ascii="Times New Roman" w:hAnsi="Times New Roman"/>
          <w:b/>
          <w:sz w:val="24"/>
          <w:szCs w:val="24"/>
        </w:rPr>
      </w:pPr>
      <w:r w:rsidRPr="0093444C">
        <w:rPr>
          <w:rFonts w:ascii="Times New Roman" w:hAnsi="Times New Roman"/>
          <w:b/>
          <w:sz w:val="24"/>
          <w:szCs w:val="24"/>
        </w:rPr>
        <w:t>CRONOGRAMA FÍSICO-FINANCEIRO</w:t>
      </w:r>
    </w:p>
    <w:p w:rsidR="00EC18D0" w:rsidRPr="0093444C" w:rsidRDefault="00EC18D0" w:rsidP="00EC18D0">
      <w:pPr>
        <w:jc w:val="center"/>
        <w:rPr>
          <w:rFonts w:ascii="Times New Roman" w:hAnsi="Times New Roman"/>
          <w:b/>
          <w:sz w:val="24"/>
          <w:szCs w:val="24"/>
        </w:rPr>
      </w:pPr>
    </w:p>
    <w:p w:rsidR="007A77BC" w:rsidRDefault="007A77BC" w:rsidP="00B07585">
      <w:pPr>
        <w:jc w:val="both"/>
        <w:rPr>
          <w:rFonts w:ascii="Times New Roman" w:hAnsi="Times New Roman"/>
          <w:sz w:val="24"/>
          <w:szCs w:val="24"/>
        </w:rPr>
      </w:pPr>
      <w:r w:rsidRPr="0093444C">
        <w:rPr>
          <w:rFonts w:ascii="Times New Roman" w:hAnsi="Times New Roman"/>
          <w:sz w:val="24"/>
          <w:szCs w:val="24"/>
        </w:rPr>
        <w:t xml:space="preserve">Ref. Processo nº. </w:t>
      </w:r>
      <w:r w:rsidR="009F454C">
        <w:rPr>
          <w:rFonts w:ascii="Times New Roman" w:hAnsi="Times New Roman"/>
          <w:sz w:val="24"/>
          <w:szCs w:val="24"/>
        </w:rPr>
        <w:t>1445/2015</w:t>
      </w:r>
    </w:p>
    <w:p w:rsidR="00B07585" w:rsidRPr="0093444C" w:rsidRDefault="00B07585" w:rsidP="00B07585">
      <w:pPr>
        <w:jc w:val="both"/>
        <w:rPr>
          <w:rFonts w:ascii="Times New Roman" w:hAnsi="Times New Roman"/>
          <w:sz w:val="24"/>
          <w:szCs w:val="24"/>
        </w:rPr>
      </w:pPr>
      <w:r>
        <w:rPr>
          <w:rFonts w:ascii="Times New Roman" w:hAnsi="Times New Roman"/>
          <w:sz w:val="24"/>
          <w:szCs w:val="24"/>
        </w:rPr>
        <w:t xml:space="preserve">Tomada de Preços nº. </w:t>
      </w:r>
      <w:r w:rsidR="00C5124A">
        <w:rPr>
          <w:rFonts w:ascii="Times New Roman" w:hAnsi="Times New Roman"/>
          <w:sz w:val="24"/>
          <w:szCs w:val="24"/>
        </w:rPr>
        <w:t>06/2016</w:t>
      </w:r>
    </w:p>
    <w:p w:rsidR="00EC18D0" w:rsidRPr="0093444C" w:rsidRDefault="00EC18D0" w:rsidP="00EC18D0">
      <w:pPr>
        <w:jc w:val="center"/>
        <w:rPr>
          <w:rFonts w:ascii="Times New Roman" w:hAnsi="Times New Roman"/>
          <w:b/>
          <w:sz w:val="24"/>
          <w:szCs w:val="24"/>
        </w:rPr>
      </w:pPr>
    </w:p>
    <w:p w:rsidR="00E908A3" w:rsidRPr="00E908A3" w:rsidRDefault="007A77BC" w:rsidP="00E908A3">
      <w:pPr>
        <w:jc w:val="both"/>
        <w:rPr>
          <w:rFonts w:ascii="Times New Roman" w:hAnsi="Times New Roman"/>
          <w:bCs/>
          <w:kern w:val="32"/>
          <w:sz w:val="24"/>
          <w:szCs w:val="24"/>
        </w:rPr>
      </w:pPr>
      <w:r w:rsidRPr="00A7238D">
        <w:rPr>
          <w:rFonts w:ascii="Times New Roman" w:hAnsi="Times New Roman"/>
          <w:b/>
          <w:szCs w:val="22"/>
        </w:rPr>
        <w:t>Especificação:</w:t>
      </w:r>
      <w:r w:rsidRPr="007A77BC">
        <w:rPr>
          <w:rFonts w:ascii="Times New Roman" w:hAnsi="Times New Roman"/>
          <w:szCs w:val="22"/>
        </w:rPr>
        <w:t xml:space="preserve"> </w:t>
      </w:r>
      <w:r w:rsidR="00E85C35">
        <w:rPr>
          <w:rFonts w:ascii="Times New Roman" w:hAnsi="Times New Roman"/>
          <w:sz w:val="24"/>
          <w:szCs w:val="24"/>
        </w:rPr>
        <w:t>C</w:t>
      </w:r>
      <w:r w:rsidR="00E85C35" w:rsidRPr="00E85C35">
        <w:rPr>
          <w:rFonts w:ascii="Times New Roman" w:hAnsi="Times New Roman"/>
          <w:sz w:val="24"/>
          <w:szCs w:val="24"/>
        </w:rPr>
        <w:t>ontratação de empresa para construção de Unidade Básica da Saúde na Rua José Carlos Macedo Gomes, 16 e 17, Ampliação, Tanguá/RJ</w:t>
      </w:r>
      <w:r w:rsidR="00867F94">
        <w:rPr>
          <w:rFonts w:ascii="Times New Roman" w:hAnsi="Times New Roman"/>
          <w:sz w:val="24"/>
          <w:szCs w:val="24"/>
        </w:rPr>
        <w:t>.</w:t>
      </w:r>
    </w:p>
    <w:p w:rsidR="00A7238D" w:rsidRPr="00EF60AC" w:rsidRDefault="00A7238D" w:rsidP="00A7238D">
      <w:pPr>
        <w:rPr>
          <w:rFonts w:ascii="Times New Roman" w:hAnsi="Times New Roman"/>
          <w:bCs/>
          <w:kern w:val="32"/>
          <w:sz w:val="24"/>
          <w:szCs w:val="24"/>
        </w:rPr>
      </w:pPr>
    </w:p>
    <w:p w:rsidR="007A77BC" w:rsidRPr="007A77BC" w:rsidRDefault="007A77BC" w:rsidP="007A77BC">
      <w:pPr>
        <w:rPr>
          <w:rFonts w:ascii="Times New Roman" w:hAnsi="Times New Roman"/>
          <w:b/>
          <w:bCs/>
          <w:kern w:val="32"/>
          <w:szCs w:val="22"/>
        </w:rPr>
      </w:pPr>
    </w:p>
    <w:p w:rsidR="007A77BC" w:rsidRPr="00010B7A" w:rsidRDefault="007A77BC" w:rsidP="007A77BC">
      <w:pPr>
        <w:rPr>
          <w:rFonts w:ascii="Times New Roman" w:hAnsi="Times New Roman"/>
          <w:b/>
          <w:bCs/>
          <w:kern w:val="32"/>
          <w:sz w:val="24"/>
          <w:szCs w:val="24"/>
        </w:rPr>
      </w:pPr>
    </w:p>
    <w:tbl>
      <w:tblPr>
        <w:tblW w:w="10279" w:type="dxa"/>
        <w:jc w:val="center"/>
        <w:tblInd w:w="70" w:type="dxa"/>
        <w:tblCellMar>
          <w:left w:w="70" w:type="dxa"/>
          <w:right w:w="70" w:type="dxa"/>
        </w:tblCellMar>
        <w:tblLook w:val="04A0"/>
      </w:tblPr>
      <w:tblGrid>
        <w:gridCol w:w="683"/>
        <w:gridCol w:w="2628"/>
        <w:gridCol w:w="1028"/>
        <w:gridCol w:w="1565"/>
        <w:gridCol w:w="1078"/>
        <w:gridCol w:w="1101"/>
        <w:gridCol w:w="1134"/>
        <w:gridCol w:w="1062"/>
      </w:tblGrid>
      <w:tr w:rsidR="00617F37" w:rsidRPr="00C76AC1" w:rsidTr="00617F37">
        <w:trPr>
          <w:trHeight w:val="385"/>
          <w:jc w:val="center"/>
        </w:trPr>
        <w:tc>
          <w:tcPr>
            <w:tcW w:w="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b/>
                <w:bCs/>
                <w:sz w:val="14"/>
                <w:szCs w:val="14"/>
              </w:rPr>
            </w:pPr>
            <w:r w:rsidRPr="00C76AC1">
              <w:rPr>
                <w:rFonts w:ascii="Times New Roman" w:hAnsi="Times New Roman"/>
                <w:b/>
                <w:bCs/>
                <w:sz w:val="14"/>
                <w:szCs w:val="14"/>
              </w:rPr>
              <w:t>ETAPA</w:t>
            </w:r>
          </w:p>
        </w:tc>
        <w:tc>
          <w:tcPr>
            <w:tcW w:w="2628"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b/>
                <w:bCs/>
                <w:sz w:val="14"/>
                <w:szCs w:val="14"/>
              </w:rPr>
            </w:pPr>
            <w:r w:rsidRPr="00C76AC1">
              <w:rPr>
                <w:rFonts w:ascii="Times New Roman" w:hAnsi="Times New Roman"/>
                <w:b/>
                <w:bCs/>
                <w:sz w:val="14"/>
                <w:szCs w:val="14"/>
              </w:rPr>
              <w:t>DESCRIÇÃO</w:t>
            </w:r>
          </w:p>
        </w:tc>
        <w:tc>
          <w:tcPr>
            <w:tcW w:w="1028"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b/>
                <w:bCs/>
                <w:sz w:val="14"/>
                <w:szCs w:val="14"/>
              </w:rPr>
            </w:pPr>
            <w:r w:rsidRPr="00C76AC1">
              <w:rPr>
                <w:rFonts w:ascii="Times New Roman" w:hAnsi="Times New Roman"/>
                <w:b/>
                <w:bCs/>
                <w:sz w:val="14"/>
                <w:szCs w:val="14"/>
              </w:rPr>
              <w:t>VALOR (R$)</w:t>
            </w:r>
          </w:p>
        </w:tc>
        <w:tc>
          <w:tcPr>
            <w:tcW w:w="1565"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b/>
                <w:bCs/>
                <w:sz w:val="14"/>
                <w:szCs w:val="14"/>
              </w:rPr>
            </w:pPr>
            <w:r w:rsidRPr="00C76AC1">
              <w:rPr>
                <w:rFonts w:ascii="Times New Roman" w:hAnsi="Times New Roman"/>
                <w:b/>
                <w:bCs/>
                <w:sz w:val="14"/>
                <w:szCs w:val="14"/>
              </w:rPr>
              <w:t xml:space="preserve">MÊS </w:t>
            </w:r>
            <w:proofErr w:type="gramStart"/>
            <w:r w:rsidRPr="00C76AC1">
              <w:rPr>
                <w:rFonts w:ascii="Times New Roman" w:hAnsi="Times New Roman"/>
                <w:b/>
                <w:bCs/>
                <w:sz w:val="14"/>
                <w:szCs w:val="14"/>
              </w:rPr>
              <w:t>1</w:t>
            </w:r>
            <w:proofErr w:type="gramEnd"/>
            <w:r w:rsidRPr="00C76AC1">
              <w:rPr>
                <w:rFonts w:ascii="Times New Roman" w:hAnsi="Times New Roman"/>
                <w:b/>
                <w:bCs/>
                <w:sz w:val="14"/>
                <w:szCs w:val="14"/>
              </w:rPr>
              <w:t xml:space="preserve"> (R$)</w:t>
            </w:r>
          </w:p>
        </w:tc>
        <w:tc>
          <w:tcPr>
            <w:tcW w:w="1078"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b/>
                <w:bCs/>
                <w:sz w:val="14"/>
                <w:szCs w:val="14"/>
              </w:rPr>
            </w:pPr>
            <w:r w:rsidRPr="00C76AC1">
              <w:rPr>
                <w:rFonts w:ascii="Times New Roman" w:hAnsi="Times New Roman"/>
                <w:b/>
                <w:bCs/>
                <w:sz w:val="14"/>
                <w:szCs w:val="14"/>
              </w:rPr>
              <w:t xml:space="preserve">MÊS </w:t>
            </w:r>
            <w:proofErr w:type="gramStart"/>
            <w:r w:rsidRPr="00C76AC1">
              <w:rPr>
                <w:rFonts w:ascii="Times New Roman" w:hAnsi="Times New Roman"/>
                <w:b/>
                <w:bCs/>
                <w:sz w:val="14"/>
                <w:szCs w:val="14"/>
              </w:rPr>
              <w:t>2</w:t>
            </w:r>
            <w:proofErr w:type="gramEnd"/>
            <w:r w:rsidRPr="00C76AC1">
              <w:rPr>
                <w:rFonts w:ascii="Times New Roman" w:hAnsi="Times New Roman"/>
                <w:b/>
                <w:bCs/>
                <w:sz w:val="14"/>
                <w:szCs w:val="14"/>
              </w:rPr>
              <w:t xml:space="preserve"> (R$)</w:t>
            </w:r>
          </w:p>
        </w:tc>
        <w:tc>
          <w:tcPr>
            <w:tcW w:w="1101"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b/>
                <w:bCs/>
                <w:sz w:val="14"/>
                <w:szCs w:val="14"/>
              </w:rPr>
            </w:pPr>
            <w:r w:rsidRPr="00C76AC1">
              <w:rPr>
                <w:rFonts w:ascii="Times New Roman" w:hAnsi="Times New Roman"/>
                <w:b/>
                <w:bCs/>
                <w:sz w:val="14"/>
                <w:szCs w:val="14"/>
              </w:rPr>
              <w:t xml:space="preserve">MÊS </w:t>
            </w:r>
            <w:proofErr w:type="gramStart"/>
            <w:r w:rsidRPr="00C76AC1">
              <w:rPr>
                <w:rFonts w:ascii="Times New Roman" w:hAnsi="Times New Roman"/>
                <w:b/>
                <w:bCs/>
                <w:sz w:val="14"/>
                <w:szCs w:val="14"/>
              </w:rPr>
              <w:t>3</w:t>
            </w:r>
            <w:proofErr w:type="gramEnd"/>
            <w:r w:rsidRPr="00C76AC1">
              <w:rPr>
                <w:rFonts w:ascii="Times New Roman" w:hAnsi="Times New Roman"/>
                <w:b/>
                <w:bCs/>
                <w:sz w:val="14"/>
                <w:szCs w:val="14"/>
              </w:rPr>
              <w:t xml:space="preserve"> (R$)</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b/>
                <w:bCs/>
                <w:sz w:val="14"/>
                <w:szCs w:val="14"/>
              </w:rPr>
            </w:pPr>
            <w:r w:rsidRPr="00C76AC1">
              <w:rPr>
                <w:rFonts w:ascii="Times New Roman" w:hAnsi="Times New Roman"/>
                <w:b/>
                <w:bCs/>
                <w:sz w:val="14"/>
                <w:szCs w:val="14"/>
              </w:rPr>
              <w:t xml:space="preserve">MÊS </w:t>
            </w:r>
            <w:proofErr w:type="gramStart"/>
            <w:r w:rsidRPr="00C76AC1">
              <w:rPr>
                <w:rFonts w:ascii="Times New Roman" w:hAnsi="Times New Roman"/>
                <w:b/>
                <w:bCs/>
                <w:sz w:val="14"/>
                <w:szCs w:val="14"/>
              </w:rPr>
              <w:t>4</w:t>
            </w:r>
            <w:proofErr w:type="gramEnd"/>
            <w:r w:rsidRPr="00C76AC1">
              <w:rPr>
                <w:rFonts w:ascii="Times New Roman" w:hAnsi="Times New Roman"/>
                <w:b/>
                <w:bCs/>
                <w:sz w:val="14"/>
                <w:szCs w:val="14"/>
              </w:rPr>
              <w:t xml:space="preserve"> (R$)</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b/>
                <w:bCs/>
                <w:sz w:val="14"/>
                <w:szCs w:val="14"/>
              </w:rPr>
            </w:pPr>
            <w:r w:rsidRPr="00C76AC1">
              <w:rPr>
                <w:rFonts w:ascii="Times New Roman" w:hAnsi="Times New Roman"/>
                <w:b/>
                <w:bCs/>
                <w:sz w:val="14"/>
                <w:szCs w:val="14"/>
              </w:rPr>
              <w:t xml:space="preserve">MÊS </w:t>
            </w:r>
            <w:proofErr w:type="gramStart"/>
            <w:r w:rsidRPr="00C76AC1">
              <w:rPr>
                <w:rFonts w:ascii="Times New Roman" w:hAnsi="Times New Roman"/>
                <w:b/>
                <w:bCs/>
                <w:sz w:val="14"/>
                <w:szCs w:val="14"/>
              </w:rPr>
              <w:t>5</w:t>
            </w:r>
            <w:proofErr w:type="gramEnd"/>
            <w:r w:rsidRPr="00C76AC1">
              <w:rPr>
                <w:rFonts w:ascii="Times New Roman" w:hAnsi="Times New Roman"/>
                <w:b/>
                <w:bCs/>
                <w:sz w:val="14"/>
                <w:szCs w:val="14"/>
              </w:rPr>
              <w:t xml:space="preserve"> (R$)</w:t>
            </w:r>
          </w:p>
        </w:tc>
      </w:tr>
      <w:tr w:rsidR="00617F37" w:rsidRPr="00C76AC1" w:rsidTr="00FA58A5">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A</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F37" w:rsidRPr="00C76AC1" w:rsidRDefault="00617F37" w:rsidP="00FA58A5">
            <w:pPr>
              <w:rPr>
                <w:rFonts w:ascii="Times New Roman" w:hAnsi="Times New Roman"/>
                <w:sz w:val="16"/>
                <w:szCs w:val="16"/>
              </w:rPr>
            </w:pPr>
            <w:r w:rsidRPr="00C76AC1">
              <w:rPr>
                <w:rFonts w:ascii="Times New Roman" w:hAnsi="Times New Roman"/>
                <w:sz w:val="16"/>
                <w:szCs w:val="16"/>
              </w:rPr>
              <w:t>SERVIÇOS PRELIMINARES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B</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F37" w:rsidRPr="00C76AC1" w:rsidRDefault="00617F37" w:rsidP="00FA58A5">
            <w:pPr>
              <w:rPr>
                <w:rFonts w:ascii="Times New Roman" w:hAnsi="Times New Roman"/>
                <w:sz w:val="16"/>
                <w:szCs w:val="16"/>
              </w:rPr>
            </w:pPr>
            <w:r w:rsidRPr="00C76AC1">
              <w:rPr>
                <w:rFonts w:ascii="Times New Roman" w:hAnsi="Times New Roman"/>
                <w:sz w:val="16"/>
                <w:szCs w:val="16"/>
              </w:rPr>
              <w:t>SERVIÇOS COMPLEMENTARES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C</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F37" w:rsidRPr="00C76AC1" w:rsidRDefault="00617F37" w:rsidP="00FA58A5">
            <w:pPr>
              <w:rPr>
                <w:rFonts w:ascii="Times New Roman" w:hAnsi="Times New Roman"/>
                <w:sz w:val="16"/>
                <w:szCs w:val="16"/>
              </w:rPr>
            </w:pPr>
            <w:r w:rsidRPr="00C76AC1">
              <w:rPr>
                <w:rFonts w:ascii="Times New Roman" w:hAnsi="Times New Roman"/>
                <w:sz w:val="16"/>
                <w:szCs w:val="16"/>
              </w:rPr>
              <w:t>MOVIMENTO DE TERRA</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D</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F37" w:rsidRPr="00C76AC1" w:rsidRDefault="00617F37" w:rsidP="00FA58A5">
            <w:pPr>
              <w:rPr>
                <w:rFonts w:ascii="Times New Roman" w:hAnsi="Times New Roman"/>
                <w:sz w:val="16"/>
                <w:szCs w:val="16"/>
              </w:rPr>
            </w:pPr>
            <w:r w:rsidRPr="00C76AC1">
              <w:rPr>
                <w:rFonts w:ascii="Times New Roman" w:hAnsi="Times New Roman"/>
                <w:sz w:val="16"/>
                <w:szCs w:val="16"/>
              </w:rPr>
              <w:t>ESTRUTURAS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 xml:space="preserve">E </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F37" w:rsidRPr="00C76AC1" w:rsidRDefault="00617F37" w:rsidP="00FA58A5">
            <w:pPr>
              <w:rPr>
                <w:rFonts w:ascii="Times New Roman" w:hAnsi="Times New Roman"/>
                <w:sz w:val="16"/>
                <w:szCs w:val="16"/>
              </w:rPr>
            </w:pPr>
            <w:r w:rsidRPr="00C76AC1">
              <w:rPr>
                <w:rFonts w:ascii="Times New Roman" w:hAnsi="Times New Roman"/>
                <w:sz w:val="16"/>
                <w:szCs w:val="16"/>
              </w:rPr>
              <w:t>ALVENARIAS E VEDAÇÕES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F</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F37" w:rsidRPr="00C76AC1" w:rsidRDefault="00617F37" w:rsidP="00FA58A5">
            <w:pPr>
              <w:rPr>
                <w:rFonts w:ascii="Times New Roman" w:hAnsi="Times New Roman"/>
                <w:sz w:val="16"/>
                <w:szCs w:val="16"/>
              </w:rPr>
            </w:pPr>
            <w:r w:rsidRPr="00C76AC1">
              <w:rPr>
                <w:rFonts w:ascii="Times New Roman" w:hAnsi="Times New Roman"/>
                <w:sz w:val="16"/>
                <w:szCs w:val="16"/>
              </w:rPr>
              <w:t>COBERTURA</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G</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F37" w:rsidRPr="00C76AC1" w:rsidRDefault="00617F37" w:rsidP="00FA58A5">
            <w:pPr>
              <w:rPr>
                <w:rFonts w:ascii="Times New Roman" w:hAnsi="Times New Roman"/>
                <w:sz w:val="16"/>
                <w:szCs w:val="16"/>
              </w:rPr>
            </w:pPr>
            <w:r w:rsidRPr="00C76AC1">
              <w:rPr>
                <w:rFonts w:ascii="Times New Roman" w:hAnsi="Times New Roman"/>
                <w:sz w:val="16"/>
                <w:szCs w:val="16"/>
              </w:rPr>
              <w:t>ESQUADRIAS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H</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F37" w:rsidRPr="00C76AC1" w:rsidRDefault="00617F37" w:rsidP="00FA58A5">
            <w:pPr>
              <w:rPr>
                <w:rFonts w:ascii="Times New Roman" w:hAnsi="Times New Roman"/>
                <w:sz w:val="16"/>
                <w:szCs w:val="16"/>
              </w:rPr>
            </w:pPr>
            <w:r w:rsidRPr="00C76AC1">
              <w:rPr>
                <w:rFonts w:ascii="Times New Roman" w:hAnsi="Times New Roman"/>
                <w:sz w:val="16"/>
                <w:szCs w:val="16"/>
              </w:rPr>
              <w:t>PISOS E REVESTIMENTOS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I</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F37" w:rsidRPr="00C76AC1" w:rsidRDefault="00617F37" w:rsidP="00FA58A5">
            <w:pPr>
              <w:rPr>
                <w:rFonts w:ascii="Times New Roman" w:hAnsi="Times New Roman"/>
                <w:sz w:val="16"/>
                <w:szCs w:val="16"/>
              </w:rPr>
            </w:pPr>
            <w:r w:rsidRPr="00C76AC1">
              <w:rPr>
                <w:rFonts w:ascii="Times New Roman" w:hAnsi="Times New Roman"/>
                <w:sz w:val="16"/>
                <w:szCs w:val="16"/>
              </w:rPr>
              <w:t>INSTALAÇÕES</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385"/>
          <w:jc w:val="center"/>
        </w:trPr>
        <w:tc>
          <w:tcPr>
            <w:tcW w:w="6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J</w:t>
            </w:r>
          </w:p>
        </w:tc>
        <w:tc>
          <w:tcPr>
            <w:tcW w:w="26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F37" w:rsidRPr="00C76AC1" w:rsidRDefault="00617F37" w:rsidP="00FA58A5">
            <w:pPr>
              <w:rPr>
                <w:rFonts w:ascii="Times New Roman" w:hAnsi="Times New Roman"/>
                <w:sz w:val="16"/>
                <w:szCs w:val="16"/>
              </w:rPr>
            </w:pPr>
            <w:r w:rsidRPr="00C76AC1">
              <w:rPr>
                <w:rFonts w:ascii="Times New Roman" w:hAnsi="Times New Roman"/>
                <w:sz w:val="16"/>
                <w:szCs w:val="16"/>
              </w:rPr>
              <w:t>PINTURA</w:t>
            </w:r>
          </w:p>
        </w:tc>
        <w:tc>
          <w:tcPr>
            <w:tcW w:w="10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155"/>
          <w:jc w:val="center"/>
        </w:trPr>
        <w:tc>
          <w:tcPr>
            <w:tcW w:w="683"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26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vMerge/>
            <w:tcBorders>
              <w:top w:val="nil"/>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p>
        </w:tc>
      </w:tr>
      <w:tr w:rsidR="00617F37" w:rsidRPr="00C76AC1" w:rsidTr="00FA58A5">
        <w:trPr>
          <w:trHeight w:val="385"/>
          <w:jc w:val="center"/>
        </w:trPr>
        <w:tc>
          <w:tcPr>
            <w:tcW w:w="331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TOTAL</w:t>
            </w:r>
          </w:p>
        </w:tc>
        <w:tc>
          <w:tcPr>
            <w:tcW w:w="102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r>
      <w:tr w:rsidR="00617F37" w:rsidRPr="00C76AC1" w:rsidTr="00FA58A5">
        <w:trPr>
          <w:trHeight w:val="385"/>
          <w:jc w:val="center"/>
        </w:trPr>
        <w:tc>
          <w:tcPr>
            <w:tcW w:w="3311" w:type="dxa"/>
            <w:gridSpan w:val="2"/>
            <w:vMerge/>
            <w:tcBorders>
              <w:top w:val="single" w:sz="4" w:space="0" w:color="auto"/>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r>
      <w:tr w:rsidR="00617F37" w:rsidRPr="00C76AC1" w:rsidTr="00FA58A5">
        <w:trPr>
          <w:trHeight w:val="385"/>
          <w:jc w:val="center"/>
        </w:trPr>
        <w:tc>
          <w:tcPr>
            <w:tcW w:w="331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F37" w:rsidRPr="00C76AC1" w:rsidRDefault="00617F37" w:rsidP="00FA58A5">
            <w:pPr>
              <w:jc w:val="center"/>
              <w:rPr>
                <w:rFonts w:ascii="Times New Roman" w:hAnsi="Times New Roman"/>
                <w:sz w:val="16"/>
                <w:szCs w:val="16"/>
              </w:rPr>
            </w:pPr>
            <w:r w:rsidRPr="00C76AC1">
              <w:rPr>
                <w:rFonts w:ascii="Times New Roman" w:hAnsi="Times New Roman"/>
                <w:sz w:val="16"/>
                <w:szCs w:val="16"/>
              </w:rPr>
              <w:t>ACUMULADO</w:t>
            </w:r>
          </w:p>
        </w:tc>
        <w:tc>
          <w:tcPr>
            <w:tcW w:w="102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r>
      <w:tr w:rsidR="00617F37" w:rsidRPr="00C76AC1" w:rsidTr="00FA58A5">
        <w:trPr>
          <w:trHeight w:val="385"/>
          <w:jc w:val="center"/>
        </w:trPr>
        <w:tc>
          <w:tcPr>
            <w:tcW w:w="3311" w:type="dxa"/>
            <w:gridSpan w:val="2"/>
            <w:vMerge/>
            <w:tcBorders>
              <w:top w:val="single" w:sz="4" w:space="0" w:color="auto"/>
              <w:left w:val="single" w:sz="4" w:space="0" w:color="auto"/>
              <w:bottom w:val="single" w:sz="4" w:space="0" w:color="auto"/>
              <w:right w:val="single" w:sz="4" w:space="0" w:color="auto"/>
            </w:tcBorders>
            <w:vAlign w:val="center"/>
            <w:hideMark/>
          </w:tcPr>
          <w:p w:rsidR="00617F37" w:rsidRPr="00C76AC1" w:rsidRDefault="00617F37" w:rsidP="00FA58A5">
            <w:pPr>
              <w:rPr>
                <w:rFonts w:ascii="Times New Roman" w:hAnsi="Times New Roman"/>
                <w:sz w:val="16"/>
                <w:szCs w:val="16"/>
              </w:rPr>
            </w:pPr>
          </w:p>
        </w:tc>
        <w:tc>
          <w:tcPr>
            <w:tcW w:w="102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565"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078"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c>
          <w:tcPr>
            <w:tcW w:w="1062" w:type="dxa"/>
            <w:tcBorders>
              <w:top w:val="nil"/>
              <w:left w:val="nil"/>
              <w:bottom w:val="single" w:sz="4" w:space="0" w:color="auto"/>
              <w:right w:val="single" w:sz="4" w:space="0" w:color="auto"/>
            </w:tcBorders>
            <w:shd w:val="clear" w:color="000000" w:fill="FFFFFF"/>
            <w:noWrap/>
            <w:vAlign w:val="center"/>
            <w:hideMark/>
          </w:tcPr>
          <w:p w:rsidR="00617F37" w:rsidRPr="00C76AC1" w:rsidRDefault="00617F37" w:rsidP="00FA58A5">
            <w:pPr>
              <w:jc w:val="right"/>
              <w:rPr>
                <w:rFonts w:ascii="Times New Roman" w:hAnsi="Times New Roman"/>
                <w:sz w:val="16"/>
                <w:szCs w:val="16"/>
              </w:rPr>
            </w:pPr>
          </w:p>
        </w:tc>
      </w:tr>
    </w:tbl>
    <w:p w:rsidR="007A77BC" w:rsidRPr="00010B7A" w:rsidRDefault="007A77BC" w:rsidP="007A77BC">
      <w:pPr>
        <w:rPr>
          <w:rFonts w:ascii="Times New Roman" w:hAnsi="Times New Roman"/>
          <w:b/>
          <w:bCs/>
          <w:kern w:val="32"/>
          <w:sz w:val="24"/>
          <w:szCs w:val="24"/>
        </w:rPr>
      </w:pPr>
    </w:p>
    <w:p w:rsidR="007A77BC" w:rsidRPr="00010B7A" w:rsidRDefault="007A77BC" w:rsidP="007A77BC">
      <w:pPr>
        <w:rPr>
          <w:rFonts w:ascii="Times New Roman" w:hAnsi="Times New Roman"/>
          <w:b/>
          <w:bCs/>
          <w:kern w:val="32"/>
          <w:sz w:val="24"/>
          <w:szCs w:val="24"/>
        </w:rPr>
      </w:pPr>
    </w:p>
    <w:p w:rsidR="00EC18D0" w:rsidRPr="0093444C" w:rsidRDefault="00EC18D0" w:rsidP="00EC18D0">
      <w:pPr>
        <w:jc w:val="center"/>
        <w:rPr>
          <w:rFonts w:ascii="Times New Roman" w:hAnsi="Times New Roman"/>
          <w:b/>
          <w:sz w:val="24"/>
          <w:szCs w:val="24"/>
        </w:rPr>
      </w:pPr>
    </w:p>
    <w:p w:rsidR="00EC18D0" w:rsidRPr="0093444C" w:rsidRDefault="00EC18D0" w:rsidP="00EC18D0">
      <w:pPr>
        <w:jc w:val="center"/>
        <w:rPr>
          <w:rFonts w:ascii="Times New Roman" w:hAnsi="Times New Roman"/>
          <w:b/>
          <w:sz w:val="24"/>
          <w:szCs w:val="24"/>
        </w:rPr>
      </w:pPr>
    </w:p>
    <w:p w:rsidR="00EC18D0" w:rsidRPr="0093444C" w:rsidRDefault="00EC18D0" w:rsidP="00EC18D0">
      <w:pPr>
        <w:jc w:val="center"/>
        <w:rPr>
          <w:rFonts w:ascii="Times New Roman" w:hAnsi="Times New Roman"/>
          <w:b/>
          <w:sz w:val="24"/>
          <w:szCs w:val="24"/>
        </w:rPr>
      </w:pPr>
    </w:p>
    <w:p w:rsidR="00EC18D0" w:rsidRPr="0093444C" w:rsidRDefault="00EC18D0" w:rsidP="00EC18D0">
      <w:pPr>
        <w:jc w:val="center"/>
        <w:rPr>
          <w:rFonts w:ascii="Times New Roman" w:hAnsi="Times New Roman"/>
          <w:b/>
          <w:sz w:val="24"/>
          <w:szCs w:val="24"/>
        </w:rPr>
      </w:pPr>
    </w:p>
    <w:p w:rsidR="00EC18D0" w:rsidRPr="0093444C" w:rsidRDefault="00EC18D0" w:rsidP="00EC18D0">
      <w:pPr>
        <w:jc w:val="center"/>
        <w:rPr>
          <w:rFonts w:ascii="Times New Roman" w:hAnsi="Times New Roman"/>
          <w:b/>
          <w:sz w:val="24"/>
          <w:szCs w:val="24"/>
        </w:rPr>
      </w:pPr>
    </w:p>
    <w:p w:rsidR="00EC18D0" w:rsidRPr="0093444C" w:rsidRDefault="00EC18D0" w:rsidP="00EC18D0">
      <w:pPr>
        <w:jc w:val="center"/>
        <w:rPr>
          <w:rFonts w:ascii="Times New Roman" w:hAnsi="Times New Roman"/>
          <w:b/>
          <w:sz w:val="24"/>
          <w:szCs w:val="24"/>
        </w:rPr>
      </w:pPr>
    </w:p>
    <w:p w:rsidR="0037077E" w:rsidRDefault="0037077E" w:rsidP="007A77BC">
      <w:pPr>
        <w:rPr>
          <w:rFonts w:ascii="Times New Roman" w:hAnsi="Times New Roman"/>
          <w:b/>
          <w:sz w:val="24"/>
          <w:szCs w:val="24"/>
        </w:rPr>
      </w:pPr>
    </w:p>
    <w:p w:rsidR="00C052B1" w:rsidRPr="0093444C" w:rsidRDefault="00C052B1" w:rsidP="006C69A3">
      <w:pPr>
        <w:jc w:val="center"/>
        <w:rPr>
          <w:rFonts w:ascii="Times New Roman" w:hAnsi="Times New Roman"/>
          <w:sz w:val="24"/>
          <w:szCs w:val="24"/>
        </w:rPr>
      </w:pPr>
    </w:p>
    <w:p w:rsidR="006C69A3" w:rsidRPr="0093444C" w:rsidRDefault="00EC18D0" w:rsidP="006C69A3">
      <w:pPr>
        <w:jc w:val="center"/>
        <w:rPr>
          <w:rFonts w:ascii="Times New Roman" w:hAnsi="Times New Roman"/>
          <w:b/>
          <w:sz w:val="24"/>
          <w:szCs w:val="24"/>
        </w:rPr>
      </w:pPr>
      <w:r w:rsidRPr="0093444C">
        <w:rPr>
          <w:rFonts w:ascii="Times New Roman" w:hAnsi="Times New Roman"/>
          <w:b/>
          <w:sz w:val="24"/>
          <w:szCs w:val="24"/>
        </w:rPr>
        <w:t>ANEXO VIII</w:t>
      </w:r>
    </w:p>
    <w:p w:rsidR="006C69A3" w:rsidRPr="0093444C" w:rsidRDefault="006C69A3" w:rsidP="00D73941">
      <w:pPr>
        <w:ind w:right="193"/>
        <w:rPr>
          <w:rFonts w:ascii="Times New Roman" w:hAnsi="Times New Roman"/>
          <w:b/>
          <w:sz w:val="24"/>
          <w:szCs w:val="24"/>
        </w:rPr>
      </w:pPr>
    </w:p>
    <w:p w:rsidR="006C69A3" w:rsidRPr="0093444C" w:rsidRDefault="006C69A3" w:rsidP="006C69A3">
      <w:pPr>
        <w:pStyle w:val="Ttulo3"/>
        <w:rPr>
          <w:rFonts w:ascii="Times New Roman" w:hAnsi="Times New Roman"/>
          <w:b/>
          <w:sz w:val="24"/>
          <w:szCs w:val="24"/>
        </w:rPr>
      </w:pPr>
      <w:r w:rsidRPr="0093444C">
        <w:rPr>
          <w:rFonts w:ascii="Times New Roman" w:hAnsi="Times New Roman"/>
          <w:b/>
          <w:sz w:val="24"/>
          <w:szCs w:val="24"/>
        </w:rPr>
        <w:t>DECLARAÇÃO DE VISITA AO LOCAL DAS OBRAS</w:t>
      </w:r>
    </w:p>
    <w:p w:rsidR="006C69A3" w:rsidRPr="0093444C" w:rsidRDefault="006C69A3" w:rsidP="006C69A3">
      <w:pPr>
        <w:jc w:val="right"/>
        <w:rPr>
          <w:rFonts w:ascii="Times New Roman" w:hAnsi="Times New Roman"/>
          <w:sz w:val="24"/>
          <w:szCs w:val="24"/>
        </w:rPr>
      </w:pPr>
    </w:p>
    <w:p w:rsidR="006C69A3" w:rsidRPr="0093444C" w:rsidRDefault="006C69A3" w:rsidP="006C69A3">
      <w:pPr>
        <w:jc w:val="right"/>
        <w:rPr>
          <w:rFonts w:ascii="Times New Roman" w:hAnsi="Times New Roman"/>
          <w:sz w:val="24"/>
          <w:szCs w:val="24"/>
        </w:rPr>
      </w:pPr>
    </w:p>
    <w:p w:rsidR="006C69A3" w:rsidRPr="0093444C" w:rsidRDefault="006C69A3" w:rsidP="006C69A3">
      <w:pPr>
        <w:jc w:val="right"/>
        <w:rPr>
          <w:rFonts w:ascii="Times New Roman" w:hAnsi="Times New Roman"/>
          <w:sz w:val="24"/>
          <w:szCs w:val="24"/>
        </w:rPr>
      </w:pPr>
    </w:p>
    <w:p w:rsidR="006C69A3" w:rsidRPr="0093444C" w:rsidRDefault="00D81C68" w:rsidP="00D81C68">
      <w:pPr>
        <w:spacing w:line="480" w:lineRule="auto"/>
        <w:rPr>
          <w:rFonts w:ascii="Times New Roman" w:hAnsi="Times New Roman"/>
          <w:sz w:val="24"/>
          <w:szCs w:val="24"/>
        </w:rPr>
      </w:pPr>
      <w:r w:rsidRPr="0093444C">
        <w:rPr>
          <w:rFonts w:ascii="Times New Roman" w:hAnsi="Times New Roman"/>
          <w:sz w:val="24"/>
          <w:szCs w:val="24"/>
        </w:rPr>
        <w:t>Atestamos, para os fins de direito, que visitamos e conhecemos o (s) local (ais) em que a (s) obra (s) será (ao) realizada (s), e que tomamos ciência dos serviços especificados no objeto da Tomada de Preços nº.</w:t>
      </w:r>
      <w:r w:rsidR="00F913D8" w:rsidRPr="0093444C">
        <w:rPr>
          <w:rFonts w:ascii="Times New Roman" w:hAnsi="Times New Roman"/>
          <w:sz w:val="24"/>
          <w:szCs w:val="24"/>
        </w:rPr>
        <w:t xml:space="preserve"> </w:t>
      </w:r>
      <w:r w:rsidR="00C5124A">
        <w:rPr>
          <w:rFonts w:ascii="Times New Roman" w:hAnsi="Times New Roman"/>
          <w:sz w:val="24"/>
          <w:szCs w:val="24"/>
        </w:rPr>
        <w:t>06/2016</w:t>
      </w:r>
      <w:r w:rsidR="00F913D8" w:rsidRPr="0093444C">
        <w:rPr>
          <w:rFonts w:ascii="Times New Roman" w:hAnsi="Times New Roman"/>
          <w:sz w:val="24"/>
          <w:szCs w:val="24"/>
        </w:rPr>
        <w:t>.</w:t>
      </w:r>
      <w:r w:rsidRPr="0093444C">
        <w:rPr>
          <w:rFonts w:ascii="Times New Roman" w:hAnsi="Times New Roman"/>
          <w:sz w:val="24"/>
          <w:szCs w:val="24"/>
        </w:rPr>
        <w:t xml:space="preserve"> </w:t>
      </w:r>
    </w:p>
    <w:p w:rsidR="006C69A3" w:rsidRPr="0093444C" w:rsidRDefault="006C69A3" w:rsidP="00C052B1">
      <w:pPr>
        <w:rPr>
          <w:rFonts w:ascii="Times New Roman" w:hAnsi="Times New Roman"/>
          <w:sz w:val="24"/>
          <w:szCs w:val="24"/>
        </w:rPr>
      </w:pPr>
    </w:p>
    <w:p w:rsidR="006C69A3" w:rsidRPr="0093444C" w:rsidRDefault="006C69A3" w:rsidP="006C69A3">
      <w:pPr>
        <w:jc w:val="center"/>
        <w:rPr>
          <w:rFonts w:ascii="Times New Roman" w:hAnsi="Times New Roman"/>
          <w:sz w:val="24"/>
          <w:szCs w:val="24"/>
        </w:rPr>
      </w:pPr>
      <w:r w:rsidRPr="0093444C">
        <w:rPr>
          <w:rFonts w:ascii="Times New Roman" w:hAnsi="Times New Roman"/>
          <w:sz w:val="24"/>
          <w:szCs w:val="24"/>
        </w:rPr>
        <w:t xml:space="preserve">Tanguá, --- de --- --- --- </w:t>
      </w:r>
      <w:r w:rsidR="00680258">
        <w:rPr>
          <w:rFonts w:ascii="Times New Roman" w:hAnsi="Times New Roman"/>
          <w:sz w:val="24"/>
          <w:szCs w:val="24"/>
        </w:rPr>
        <w:t>de 2016.</w:t>
      </w:r>
    </w:p>
    <w:p w:rsidR="006C69A3" w:rsidRPr="0093444C" w:rsidRDefault="006C69A3" w:rsidP="006C69A3">
      <w:pPr>
        <w:jc w:val="center"/>
        <w:rPr>
          <w:rFonts w:ascii="Times New Roman" w:hAnsi="Times New Roman"/>
          <w:sz w:val="24"/>
          <w:szCs w:val="24"/>
        </w:rPr>
      </w:pPr>
    </w:p>
    <w:p w:rsidR="006C69A3" w:rsidRPr="0093444C" w:rsidRDefault="006C69A3" w:rsidP="006C69A3">
      <w:pPr>
        <w:jc w:val="center"/>
        <w:rPr>
          <w:rFonts w:ascii="Times New Roman" w:hAnsi="Times New Roman"/>
          <w:sz w:val="24"/>
          <w:szCs w:val="24"/>
        </w:rPr>
      </w:pPr>
    </w:p>
    <w:p w:rsidR="006C69A3" w:rsidRPr="0093444C" w:rsidRDefault="006C69A3" w:rsidP="006C69A3">
      <w:pPr>
        <w:jc w:val="center"/>
        <w:rPr>
          <w:rFonts w:ascii="Times New Roman" w:hAnsi="Times New Roman"/>
          <w:sz w:val="24"/>
          <w:szCs w:val="24"/>
        </w:rPr>
      </w:pPr>
    </w:p>
    <w:p w:rsidR="006C69A3" w:rsidRPr="0093444C" w:rsidRDefault="006C69A3" w:rsidP="006C69A3">
      <w:pPr>
        <w:jc w:val="center"/>
        <w:rPr>
          <w:rFonts w:ascii="Times New Roman" w:hAnsi="Times New Roman"/>
          <w:sz w:val="24"/>
          <w:szCs w:val="24"/>
        </w:rPr>
      </w:pPr>
    </w:p>
    <w:p w:rsidR="00D81C68" w:rsidRPr="0093444C" w:rsidRDefault="006C69A3" w:rsidP="006C69A3">
      <w:pPr>
        <w:jc w:val="center"/>
        <w:rPr>
          <w:rFonts w:ascii="Times New Roman" w:hAnsi="Times New Roman"/>
          <w:sz w:val="24"/>
          <w:szCs w:val="24"/>
        </w:rPr>
      </w:pPr>
      <w:r w:rsidRPr="0093444C">
        <w:rPr>
          <w:rFonts w:ascii="Times New Roman" w:hAnsi="Times New Roman"/>
          <w:sz w:val="24"/>
          <w:szCs w:val="24"/>
        </w:rPr>
        <w:t>Responsável técnico da empresa</w:t>
      </w:r>
    </w:p>
    <w:p w:rsidR="00D81C68" w:rsidRPr="0093444C" w:rsidRDefault="00255AD1" w:rsidP="006C69A3">
      <w:pPr>
        <w:jc w:val="center"/>
        <w:rPr>
          <w:rFonts w:ascii="Times New Roman" w:hAnsi="Times New Roman"/>
          <w:sz w:val="24"/>
          <w:szCs w:val="24"/>
        </w:rPr>
      </w:pPr>
      <w:r w:rsidRPr="0093444C">
        <w:rPr>
          <w:rFonts w:ascii="Times New Roman" w:hAnsi="Times New Roman"/>
          <w:sz w:val="24"/>
          <w:szCs w:val="24"/>
        </w:rPr>
        <w:t xml:space="preserve">Registro </w:t>
      </w:r>
      <w:r w:rsidR="00D81C68" w:rsidRPr="0093444C">
        <w:rPr>
          <w:rFonts w:ascii="Times New Roman" w:hAnsi="Times New Roman"/>
          <w:sz w:val="24"/>
          <w:szCs w:val="24"/>
        </w:rPr>
        <w:t>CREA</w:t>
      </w:r>
      <w:r w:rsidRPr="0093444C">
        <w:rPr>
          <w:rFonts w:ascii="Times New Roman" w:hAnsi="Times New Roman"/>
          <w:sz w:val="24"/>
          <w:szCs w:val="24"/>
        </w:rPr>
        <w:t>/CAU</w:t>
      </w:r>
    </w:p>
    <w:p w:rsidR="00D81C68" w:rsidRPr="0093444C" w:rsidRDefault="00D81C68" w:rsidP="006C69A3">
      <w:pPr>
        <w:jc w:val="center"/>
        <w:rPr>
          <w:rFonts w:ascii="Times New Roman" w:hAnsi="Times New Roman"/>
          <w:sz w:val="24"/>
          <w:szCs w:val="24"/>
        </w:rPr>
      </w:pPr>
    </w:p>
    <w:p w:rsidR="00D81C68" w:rsidRPr="0093444C" w:rsidRDefault="00D81C68" w:rsidP="006C69A3">
      <w:pPr>
        <w:jc w:val="center"/>
        <w:rPr>
          <w:rFonts w:ascii="Times New Roman" w:hAnsi="Times New Roman"/>
          <w:sz w:val="24"/>
          <w:szCs w:val="24"/>
        </w:rPr>
      </w:pPr>
    </w:p>
    <w:p w:rsidR="00D81C68" w:rsidRPr="0093444C" w:rsidRDefault="00D81C68" w:rsidP="006C69A3">
      <w:pPr>
        <w:jc w:val="center"/>
        <w:rPr>
          <w:rFonts w:ascii="Times New Roman" w:hAnsi="Times New Roman"/>
          <w:sz w:val="24"/>
          <w:szCs w:val="24"/>
        </w:rPr>
      </w:pPr>
    </w:p>
    <w:p w:rsidR="00F7689F" w:rsidRPr="0093444C" w:rsidRDefault="00F7689F" w:rsidP="00F7689F">
      <w:pPr>
        <w:jc w:val="center"/>
        <w:rPr>
          <w:rFonts w:ascii="Times New Roman" w:hAnsi="Times New Roman"/>
          <w:sz w:val="24"/>
          <w:szCs w:val="24"/>
        </w:rPr>
      </w:pPr>
      <w:r w:rsidRPr="0093444C">
        <w:rPr>
          <w:rFonts w:ascii="Times New Roman" w:hAnsi="Times New Roman"/>
          <w:sz w:val="24"/>
          <w:szCs w:val="24"/>
        </w:rPr>
        <w:t>Carimbo CNPJ da Empresa</w:t>
      </w:r>
    </w:p>
    <w:p w:rsidR="006C69A3" w:rsidRPr="0093444C" w:rsidRDefault="006C69A3" w:rsidP="006C69A3">
      <w:pPr>
        <w:jc w:val="center"/>
        <w:rPr>
          <w:rFonts w:ascii="Times New Roman" w:hAnsi="Times New Roman"/>
          <w:sz w:val="24"/>
          <w:szCs w:val="24"/>
        </w:rPr>
      </w:pPr>
    </w:p>
    <w:p w:rsidR="006C69A3" w:rsidRPr="0093444C" w:rsidRDefault="006C69A3" w:rsidP="006C69A3">
      <w:pPr>
        <w:pStyle w:val="Ttulo"/>
        <w:ind w:left="-142"/>
        <w:rPr>
          <w:szCs w:val="24"/>
        </w:rPr>
      </w:pPr>
    </w:p>
    <w:p w:rsidR="006C69A3" w:rsidRPr="0093444C" w:rsidRDefault="006C69A3" w:rsidP="006C69A3">
      <w:pPr>
        <w:pStyle w:val="Ttulo"/>
        <w:ind w:left="-142"/>
        <w:rPr>
          <w:szCs w:val="24"/>
        </w:rPr>
      </w:pPr>
    </w:p>
    <w:p w:rsidR="006C69A3" w:rsidRPr="0093444C" w:rsidRDefault="006C69A3" w:rsidP="006C69A3">
      <w:pPr>
        <w:pStyle w:val="Subttulo"/>
        <w:rPr>
          <w:rFonts w:ascii="Times New Roman" w:hAnsi="Times New Roman"/>
          <w:sz w:val="24"/>
          <w:szCs w:val="24"/>
        </w:rPr>
      </w:pPr>
    </w:p>
    <w:p w:rsidR="006C69A3" w:rsidRPr="0093444C" w:rsidRDefault="006C69A3" w:rsidP="00D81C68">
      <w:pPr>
        <w:pStyle w:val="Ttulo"/>
        <w:ind w:left="0"/>
        <w:jc w:val="left"/>
        <w:rPr>
          <w:szCs w:val="24"/>
        </w:rPr>
      </w:pPr>
    </w:p>
    <w:p w:rsidR="006C69A3" w:rsidRPr="0093444C" w:rsidRDefault="00C2400C" w:rsidP="006C69A3">
      <w:pPr>
        <w:pStyle w:val="Ttulo"/>
        <w:ind w:left="0" w:hanging="142"/>
        <w:rPr>
          <w:b w:val="0"/>
          <w:szCs w:val="24"/>
        </w:rPr>
      </w:pPr>
      <w:r w:rsidRPr="0093444C">
        <w:rPr>
          <w:b w:val="0"/>
          <w:szCs w:val="24"/>
        </w:rPr>
        <w:t>Secreta</w:t>
      </w:r>
      <w:r w:rsidR="006C69A3" w:rsidRPr="0093444C">
        <w:rPr>
          <w:b w:val="0"/>
          <w:szCs w:val="24"/>
        </w:rPr>
        <w:t>ri</w:t>
      </w:r>
      <w:r w:rsidRPr="0093444C">
        <w:rPr>
          <w:b w:val="0"/>
          <w:szCs w:val="24"/>
        </w:rPr>
        <w:t>a</w:t>
      </w:r>
      <w:r w:rsidR="006C69A3" w:rsidRPr="0093444C">
        <w:rPr>
          <w:b w:val="0"/>
          <w:szCs w:val="24"/>
        </w:rPr>
        <w:t xml:space="preserve"> da Secretaria Municipal de obras</w:t>
      </w:r>
    </w:p>
    <w:p w:rsidR="00C2400C" w:rsidRPr="0093444C" w:rsidRDefault="00C2400C" w:rsidP="00C2400C">
      <w:pPr>
        <w:pStyle w:val="Subttulo"/>
        <w:rPr>
          <w:rFonts w:ascii="Times New Roman" w:hAnsi="Times New Roman"/>
          <w:sz w:val="24"/>
          <w:szCs w:val="24"/>
          <w:u w:val="none"/>
        </w:rPr>
      </w:pPr>
      <w:r w:rsidRPr="0093444C">
        <w:rPr>
          <w:rFonts w:ascii="Times New Roman" w:hAnsi="Times New Roman"/>
          <w:sz w:val="24"/>
          <w:szCs w:val="24"/>
          <w:u w:val="none"/>
        </w:rPr>
        <w:t>Nome, assinatura e matrícula</w:t>
      </w:r>
    </w:p>
    <w:p w:rsidR="00C052B1" w:rsidRDefault="00C052B1" w:rsidP="00C052B1">
      <w:pPr>
        <w:pStyle w:val="Ttulo1"/>
        <w:rPr>
          <w:rFonts w:ascii="Times New Roman" w:hAnsi="Times New Roman" w:cs="Times New Roman"/>
          <w:sz w:val="24"/>
          <w:szCs w:val="24"/>
        </w:rPr>
      </w:pPr>
    </w:p>
    <w:p w:rsidR="00C052B1" w:rsidRDefault="00C052B1" w:rsidP="00C052B1">
      <w:pPr>
        <w:pStyle w:val="Ttulo1"/>
        <w:rPr>
          <w:rFonts w:ascii="Times New Roman" w:hAnsi="Times New Roman" w:cs="Times New Roman"/>
          <w:sz w:val="24"/>
          <w:szCs w:val="24"/>
        </w:rPr>
      </w:pPr>
    </w:p>
    <w:p w:rsidR="00C052B1" w:rsidRDefault="00C052B1" w:rsidP="00C052B1">
      <w:pPr>
        <w:pStyle w:val="Ttulo1"/>
        <w:rPr>
          <w:rFonts w:ascii="Times New Roman" w:hAnsi="Times New Roman" w:cs="Times New Roman"/>
          <w:sz w:val="24"/>
          <w:szCs w:val="24"/>
        </w:rPr>
      </w:pPr>
    </w:p>
    <w:p w:rsidR="00C052B1" w:rsidRDefault="00C052B1" w:rsidP="00C052B1">
      <w:pPr>
        <w:pStyle w:val="Ttulo1"/>
        <w:rPr>
          <w:rFonts w:ascii="Times New Roman" w:hAnsi="Times New Roman" w:cs="Times New Roman"/>
          <w:sz w:val="24"/>
          <w:szCs w:val="24"/>
        </w:rPr>
      </w:pPr>
    </w:p>
    <w:p w:rsidR="00C052B1" w:rsidRDefault="00C052B1" w:rsidP="00C052B1"/>
    <w:p w:rsidR="00C052B1" w:rsidRDefault="00C052B1" w:rsidP="00C052B1">
      <w:r>
        <w:br/>
      </w:r>
    </w:p>
    <w:p w:rsidR="00C052B1" w:rsidRDefault="00C052B1" w:rsidP="00C052B1"/>
    <w:p w:rsidR="0037077E" w:rsidRDefault="0037077E" w:rsidP="00C052B1"/>
    <w:p w:rsidR="0037077E" w:rsidRDefault="0037077E" w:rsidP="00C052B1"/>
    <w:p w:rsidR="00D74AAE" w:rsidRPr="0093444C" w:rsidRDefault="00D74AAE" w:rsidP="00C052B1">
      <w:pPr>
        <w:pStyle w:val="Ttulo1"/>
        <w:rPr>
          <w:rFonts w:ascii="Times New Roman" w:hAnsi="Times New Roman" w:cs="Times New Roman"/>
          <w:b w:val="0"/>
          <w:sz w:val="24"/>
          <w:szCs w:val="24"/>
        </w:rPr>
      </w:pPr>
    </w:p>
    <w:p w:rsidR="0037077E" w:rsidRDefault="0037077E" w:rsidP="006C69A3">
      <w:pPr>
        <w:pStyle w:val="Subttulo"/>
        <w:rPr>
          <w:rFonts w:ascii="Times New Roman" w:hAnsi="Times New Roman"/>
          <w:b/>
          <w:sz w:val="24"/>
          <w:szCs w:val="24"/>
          <w:u w:val="none"/>
        </w:rPr>
      </w:pPr>
    </w:p>
    <w:p w:rsidR="006C69A3" w:rsidRPr="0093444C" w:rsidRDefault="00EC18D0" w:rsidP="006C69A3">
      <w:pPr>
        <w:pStyle w:val="Subttulo"/>
        <w:rPr>
          <w:rFonts w:ascii="Times New Roman" w:hAnsi="Times New Roman"/>
          <w:b/>
          <w:sz w:val="24"/>
          <w:szCs w:val="24"/>
          <w:u w:val="none"/>
        </w:rPr>
      </w:pPr>
      <w:r w:rsidRPr="0093444C">
        <w:rPr>
          <w:rFonts w:ascii="Times New Roman" w:hAnsi="Times New Roman"/>
          <w:b/>
          <w:sz w:val="24"/>
          <w:szCs w:val="24"/>
          <w:u w:val="none"/>
        </w:rPr>
        <w:t>ANEXO IX</w:t>
      </w:r>
    </w:p>
    <w:p w:rsidR="00487031" w:rsidRPr="0093444C" w:rsidRDefault="00487031" w:rsidP="006C69A3">
      <w:pPr>
        <w:pStyle w:val="Subttulo"/>
        <w:rPr>
          <w:rFonts w:ascii="Times New Roman" w:hAnsi="Times New Roman"/>
          <w:b/>
          <w:sz w:val="24"/>
          <w:szCs w:val="24"/>
        </w:rPr>
      </w:pPr>
    </w:p>
    <w:p w:rsidR="006C69A3" w:rsidRPr="0093444C" w:rsidRDefault="00487031" w:rsidP="006C69A3">
      <w:pPr>
        <w:pStyle w:val="Subttulo"/>
        <w:rPr>
          <w:rFonts w:ascii="Times New Roman" w:hAnsi="Times New Roman"/>
          <w:b/>
          <w:sz w:val="24"/>
          <w:szCs w:val="24"/>
          <w:u w:val="none"/>
        </w:rPr>
      </w:pPr>
      <w:r w:rsidRPr="0093444C">
        <w:rPr>
          <w:rFonts w:ascii="Times New Roman" w:hAnsi="Times New Roman"/>
          <w:b/>
          <w:bCs/>
          <w:sz w:val="24"/>
          <w:szCs w:val="24"/>
          <w:u w:val="none"/>
        </w:rPr>
        <w:t>DECLARAÇÃO NOS TERMOS DA LEI FEDERAL Nº 9</w:t>
      </w:r>
      <w:r w:rsidR="00FF43D0">
        <w:rPr>
          <w:rFonts w:ascii="Times New Roman" w:hAnsi="Times New Roman"/>
          <w:b/>
          <w:bCs/>
          <w:sz w:val="24"/>
          <w:szCs w:val="24"/>
          <w:u w:val="none"/>
        </w:rPr>
        <w:t>.</w:t>
      </w:r>
      <w:r w:rsidRPr="0093444C">
        <w:rPr>
          <w:rFonts w:ascii="Times New Roman" w:hAnsi="Times New Roman"/>
          <w:b/>
          <w:bCs/>
          <w:sz w:val="24"/>
          <w:szCs w:val="24"/>
          <w:u w:val="none"/>
        </w:rPr>
        <w:t>854/99</w:t>
      </w:r>
    </w:p>
    <w:p w:rsidR="006C69A3" w:rsidRPr="0093444C" w:rsidRDefault="006C69A3" w:rsidP="006C69A3">
      <w:pPr>
        <w:rPr>
          <w:rFonts w:ascii="Times New Roman" w:hAnsi="Times New Roman"/>
          <w:sz w:val="24"/>
          <w:szCs w:val="24"/>
        </w:rPr>
      </w:pPr>
    </w:p>
    <w:p w:rsidR="00487031" w:rsidRPr="0093444C" w:rsidRDefault="00487031" w:rsidP="006C69A3">
      <w:pPr>
        <w:rPr>
          <w:rFonts w:ascii="Times New Roman" w:hAnsi="Times New Roman"/>
          <w:sz w:val="24"/>
          <w:szCs w:val="24"/>
        </w:rPr>
      </w:pPr>
    </w:p>
    <w:p w:rsidR="00487031" w:rsidRPr="0093444C" w:rsidRDefault="00487031" w:rsidP="006C69A3">
      <w:pPr>
        <w:rPr>
          <w:rFonts w:ascii="Times New Roman" w:hAnsi="Times New Roman"/>
          <w:sz w:val="24"/>
          <w:szCs w:val="24"/>
        </w:rPr>
      </w:pPr>
    </w:p>
    <w:p w:rsidR="006C69A3" w:rsidRPr="0093444C" w:rsidRDefault="00C2400C" w:rsidP="006C69A3">
      <w:pPr>
        <w:ind w:left="-142"/>
        <w:jc w:val="both"/>
        <w:rPr>
          <w:rFonts w:ascii="Times New Roman" w:hAnsi="Times New Roman"/>
          <w:sz w:val="24"/>
          <w:szCs w:val="24"/>
        </w:rPr>
      </w:pPr>
      <w:r w:rsidRPr="0093444C">
        <w:rPr>
          <w:rFonts w:ascii="Times New Roman" w:hAnsi="Times New Roman"/>
          <w:sz w:val="24"/>
          <w:szCs w:val="24"/>
        </w:rPr>
        <w:t>Tomada de Preços n</w:t>
      </w:r>
      <w:r w:rsidR="006C69A3" w:rsidRPr="0093444C">
        <w:rPr>
          <w:rFonts w:ascii="Times New Roman" w:hAnsi="Times New Roman"/>
          <w:sz w:val="24"/>
          <w:szCs w:val="24"/>
        </w:rPr>
        <w:t>º</w:t>
      </w:r>
      <w:r w:rsidRPr="0093444C">
        <w:rPr>
          <w:rFonts w:ascii="Times New Roman" w:hAnsi="Times New Roman"/>
          <w:sz w:val="24"/>
          <w:szCs w:val="24"/>
        </w:rPr>
        <w:t>.</w:t>
      </w:r>
      <w:r w:rsidR="006C69A3" w:rsidRPr="0093444C">
        <w:rPr>
          <w:rFonts w:ascii="Times New Roman" w:hAnsi="Times New Roman"/>
          <w:sz w:val="24"/>
          <w:szCs w:val="24"/>
        </w:rPr>
        <w:t xml:space="preserve"> </w:t>
      </w:r>
      <w:r w:rsidR="00C5124A">
        <w:rPr>
          <w:rFonts w:ascii="Times New Roman" w:hAnsi="Times New Roman"/>
          <w:sz w:val="24"/>
          <w:szCs w:val="24"/>
        </w:rPr>
        <w:t>06/2016</w:t>
      </w:r>
      <w:r w:rsidRPr="0093444C">
        <w:rPr>
          <w:rFonts w:ascii="Times New Roman" w:hAnsi="Times New Roman"/>
          <w:sz w:val="24"/>
          <w:szCs w:val="24"/>
        </w:rPr>
        <w:t>.</w:t>
      </w:r>
      <w:r w:rsidR="006C69A3" w:rsidRPr="0093444C">
        <w:rPr>
          <w:rFonts w:ascii="Times New Roman" w:hAnsi="Times New Roman"/>
          <w:sz w:val="24"/>
          <w:szCs w:val="24"/>
        </w:rPr>
        <w:t xml:space="preserve">  </w:t>
      </w:r>
    </w:p>
    <w:p w:rsidR="006C69A3" w:rsidRPr="0093444C" w:rsidRDefault="006C69A3" w:rsidP="006C69A3">
      <w:pPr>
        <w:ind w:left="-142"/>
        <w:jc w:val="both"/>
        <w:rPr>
          <w:rFonts w:ascii="Times New Roman" w:hAnsi="Times New Roman"/>
          <w:sz w:val="24"/>
          <w:szCs w:val="24"/>
        </w:rPr>
      </w:pPr>
    </w:p>
    <w:p w:rsidR="006C69A3" w:rsidRPr="0093444C" w:rsidRDefault="006C69A3" w:rsidP="006835FD">
      <w:pPr>
        <w:ind w:left="-142"/>
        <w:jc w:val="both"/>
        <w:rPr>
          <w:rFonts w:ascii="Times New Roman" w:hAnsi="Times New Roman"/>
          <w:sz w:val="24"/>
          <w:szCs w:val="24"/>
        </w:rPr>
      </w:pPr>
      <w:r w:rsidRPr="0093444C">
        <w:rPr>
          <w:rFonts w:ascii="Times New Roman" w:hAnsi="Times New Roman"/>
          <w:sz w:val="24"/>
          <w:szCs w:val="24"/>
        </w:rPr>
        <w:t>A empresa</w:t>
      </w:r>
      <w:proofErr w:type="gramStart"/>
      <w:r w:rsidRPr="0093444C">
        <w:rPr>
          <w:rFonts w:ascii="Times New Roman" w:hAnsi="Times New Roman"/>
          <w:sz w:val="24"/>
          <w:szCs w:val="24"/>
        </w:rPr>
        <w:t>.............................................................................................................................</w:t>
      </w:r>
      <w:proofErr w:type="gramEnd"/>
      <w:r w:rsidRPr="0093444C">
        <w:rPr>
          <w:rFonts w:ascii="Times New Roman" w:hAnsi="Times New Roman"/>
          <w:sz w:val="24"/>
          <w:szCs w:val="24"/>
        </w:rPr>
        <w:t xml:space="preserve"> </w:t>
      </w:r>
      <w:proofErr w:type="gramStart"/>
      <w:r w:rsidRPr="0093444C">
        <w:rPr>
          <w:rFonts w:ascii="Times New Roman" w:hAnsi="Times New Roman"/>
          <w:sz w:val="24"/>
          <w:szCs w:val="24"/>
        </w:rPr>
        <w:t>.............................................................................................................................................</w:t>
      </w:r>
      <w:proofErr w:type="gramEnd"/>
      <w:r w:rsidRPr="0093444C">
        <w:rPr>
          <w:rFonts w:ascii="Times New Roman" w:hAnsi="Times New Roman"/>
          <w:sz w:val="24"/>
          <w:szCs w:val="24"/>
        </w:rPr>
        <w:t xml:space="preserve">(razão social </w:t>
      </w:r>
      <w:r w:rsidR="00C2400C" w:rsidRPr="0093444C">
        <w:rPr>
          <w:rFonts w:ascii="Times New Roman" w:hAnsi="Times New Roman"/>
          <w:sz w:val="24"/>
          <w:szCs w:val="24"/>
        </w:rPr>
        <w:t>da empresa), inscrita no CNPJ n</w:t>
      </w:r>
      <w:r w:rsidRPr="0093444C">
        <w:rPr>
          <w:rFonts w:ascii="Times New Roman" w:hAnsi="Times New Roman"/>
          <w:sz w:val="24"/>
          <w:szCs w:val="24"/>
        </w:rPr>
        <w:t>º</w:t>
      </w:r>
      <w:r w:rsidR="00C2400C" w:rsidRPr="0093444C">
        <w:rPr>
          <w:rFonts w:ascii="Times New Roman" w:hAnsi="Times New Roman"/>
          <w:sz w:val="24"/>
          <w:szCs w:val="24"/>
        </w:rPr>
        <w:t>.</w:t>
      </w:r>
      <w:r w:rsidRPr="0093444C">
        <w:rPr>
          <w:rFonts w:ascii="Times New Roman" w:hAnsi="Times New Roman"/>
          <w:sz w:val="24"/>
          <w:szCs w:val="24"/>
        </w:rPr>
        <w:t xml:space="preserve"> </w:t>
      </w:r>
      <w:proofErr w:type="gramStart"/>
      <w:r w:rsidRPr="0093444C">
        <w:rPr>
          <w:rFonts w:ascii="Times New Roman" w:hAnsi="Times New Roman"/>
          <w:sz w:val="24"/>
          <w:szCs w:val="24"/>
        </w:rPr>
        <w:t>..........................................................</w:t>
      </w:r>
      <w:proofErr w:type="gramEnd"/>
      <w:r w:rsidRPr="0093444C">
        <w:rPr>
          <w:rFonts w:ascii="Times New Roman" w:hAnsi="Times New Roman"/>
          <w:sz w:val="24"/>
          <w:szCs w:val="24"/>
        </w:rPr>
        <w:t xml:space="preserve"> </w:t>
      </w:r>
      <w:proofErr w:type="gramStart"/>
      <w:r w:rsidRPr="0093444C">
        <w:rPr>
          <w:rFonts w:ascii="Times New Roman" w:hAnsi="Times New Roman"/>
          <w:sz w:val="24"/>
          <w:szCs w:val="24"/>
        </w:rPr>
        <w:t>por</w:t>
      </w:r>
      <w:proofErr w:type="gramEnd"/>
      <w:r w:rsidRPr="0093444C">
        <w:rPr>
          <w:rFonts w:ascii="Times New Roman" w:hAnsi="Times New Roman"/>
          <w:sz w:val="24"/>
          <w:szCs w:val="24"/>
        </w:rPr>
        <w:t xml:space="preserve"> intermédio de se</w:t>
      </w:r>
      <w:r w:rsidR="006835FD" w:rsidRPr="0093444C">
        <w:rPr>
          <w:rFonts w:ascii="Times New Roman" w:hAnsi="Times New Roman"/>
          <w:sz w:val="24"/>
          <w:szCs w:val="24"/>
        </w:rPr>
        <w:t xml:space="preserve">u representante legal o (a) Sr. </w:t>
      </w:r>
      <w:r w:rsidRPr="0093444C">
        <w:rPr>
          <w:rFonts w:ascii="Times New Roman" w:hAnsi="Times New Roman"/>
          <w:sz w:val="24"/>
          <w:szCs w:val="24"/>
        </w:rPr>
        <w:t>(a)...................................................................................................................................................................................................................................................................................................................................................</w:t>
      </w:r>
    </w:p>
    <w:p w:rsidR="006C69A3" w:rsidRPr="0093444C" w:rsidRDefault="006C69A3" w:rsidP="006C69A3">
      <w:pPr>
        <w:ind w:left="-142" w:right="-142"/>
        <w:jc w:val="both"/>
        <w:rPr>
          <w:rFonts w:ascii="Times New Roman" w:hAnsi="Times New Roman"/>
          <w:sz w:val="24"/>
          <w:szCs w:val="24"/>
        </w:rPr>
      </w:pPr>
      <w:proofErr w:type="gramStart"/>
      <w:r w:rsidRPr="0093444C">
        <w:rPr>
          <w:rFonts w:ascii="Times New Roman" w:hAnsi="Times New Roman"/>
          <w:sz w:val="24"/>
          <w:szCs w:val="24"/>
        </w:rPr>
        <w:t>portador</w:t>
      </w:r>
      <w:proofErr w:type="gramEnd"/>
      <w:r w:rsidRPr="0093444C">
        <w:rPr>
          <w:rFonts w:ascii="Times New Roman" w:hAnsi="Times New Roman"/>
          <w:sz w:val="24"/>
          <w:szCs w:val="24"/>
        </w:rPr>
        <w:t xml:space="preserve"> da cartei</w:t>
      </w:r>
      <w:r w:rsidR="00C2400C" w:rsidRPr="0093444C">
        <w:rPr>
          <w:rFonts w:ascii="Times New Roman" w:hAnsi="Times New Roman"/>
          <w:sz w:val="24"/>
          <w:szCs w:val="24"/>
        </w:rPr>
        <w:t>ra de identidade n</w:t>
      </w:r>
      <w:r w:rsidRPr="0093444C">
        <w:rPr>
          <w:rFonts w:ascii="Times New Roman" w:hAnsi="Times New Roman"/>
          <w:sz w:val="24"/>
          <w:szCs w:val="24"/>
        </w:rPr>
        <w:t>º</w:t>
      </w:r>
      <w:r w:rsidR="00C2400C" w:rsidRPr="0093444C">
        <w:rPr>
          <w:rFonts w:ascii="Times New Roman" w:hAnsi="Times New Roman"/>
          <w:sz w:val="24"/>
          <w:szCs w:val="24"/>
        </w:rPr>
        <w:t>.</w:t>
      </w:r>
      <w:r w:rsidRPr="0093444C">
        <w:rPr>
          <w:rFonts w:ascii="Times New Roman" w:hAnsi="Times New Roman"/>
          <w:sz w:val="24"/>
          <w:szCs w:val="24"/>
        </w:rPr>
        <w:t xml:space="preserve"> </w:t>
      </w:r>
      <w:proofErr w:type="gramStart"/>
      <w:r w:rsidRPr="0093444C">
        <w:rPr>
          <w:rFonts w:ascii="Times New Roman" w:hAnsi="Times New Roman"/>
          <w:sz w:val="24"/>
          <w:szCs w:val="24"/>
        </w:rPr>
        <w:t>..............................................</w:t>
      </w:r>
      <w:proofErr w:type="gramEnd"/>
      <w:r w:rsidRPr="0093444C">
        <w:rPr>
          <w:rFonts w:ascii="Times New Roman" w:hAnsi="Times New Roman"/>
          <w:sz w:val="24"/>
          <w:szCs w:val="24"/>
        </w:rPr>
        <w:t xml:space="preserve"> </w:t>
      </w:r>
      <w:proofErr w:type="gramStart"/>
      <w:r w:rsidRPr="0093444C">
        <w:rPr>
          <w:rFonts w:ascii="Times New Roman" w:hAnsi="Times New Roman"/>
          <w:sz w:val="24"/>
          <w:szCs w:val="24"/>
        </w:rPr>
        <w:t>e</w:t>
      </w:r>
      <w:proofErr w:type="gramEnd"/>
      <w:r w:rsidRPr="0093444C">
        <w:rPr>
          <w:rFonts w:ascii="Times New Roman" w:hAnsi="Times New Roman"/>
          <w:sz w:val="24"/>
          <w:szCs w:val="24"/>
        </w:rPr>
        <w:t xml:space="preserve"> do CPF nº</w:t>
      </w:r>
      <w:r w:rsidR="00C2400C" w:rsidRPr="0093444C">
        <w:rPr>
          <w:rFonts w:ascii="Times New Roman" w:hAnsi="Times New Roman"/>
          <w:sz w:val="24"/>
          <w:szCs w:val="24"/>
        </w:rPr>
        <w:t>.</w:t>
      </w:r>
      <w:r w:rsidRPr="0093444C">
        <w:rPr>
          <w:rFonts w:ascii="Times New Roman" w:hAnsi="Times New Roman"/>
          <w:sz w:val="24"/>
          <w:szCs w:val="24"/>
        </w:rPr>
        <w:t xml:space="preserve"> </w:t>
      </w:r>
      <w:proofErr w:type="gramStart"/>
      <w:r w:rsidRPr="0093444C">
        <w:rPr>
          <w:rFonts w:ascii="Times New Roman" w:hAnsi="Times New Roman"/>
          <w:sz w:val="24"/>
          <w:szCs w:val="24"/>
        </w:rPr>
        <w:t>....................................</w:t>
      </w:r>
      <w:proofErr w:type="gramEnd"/>
      <w:r w:rsidRPr="0093444C">
        <w:rPr>
          <w:rFonts w:ascii="Times New Roman" w:hAnsi="Times New Roman"/>
          <w:sz w:val="24"/>
          <w:szCs w:val="24"/>
        </w:rPr>
        <w:t>DECLARA para fins do disposto no inciso V do art. 27 da Lei n.º 8.666, de</w:t>
      </w:r>
      <w:r w:rsidR="002673B9" w:rsidRPr="0093444C">
        <w:rPr>
          <w:rFonts w:ascii="Times New Roman" w:hAnsi="Times New Roman"/>
          <w:sz w:val="24"/>
          <w:szCs w:val="24"/>
        </w:rPr>
        <w:t xml:space="preserve"> 21/06/93, acrescida pela Lei n</w:t>
      </w:r>
      <w:r w:rsidRPr="0093444C">
        <w:rPr>
          <w:rFonts w:ascii="Times New Roman" w:hAnsi="Times New Roman"/>
          <w:sz w:val="24"/>
          <w:szCs w:val="24"/>
        </w:rPr>
        <w:t>º</w:t>
      </w:r>
      <w:r w:rsidR="002673B9" w:rsidRPr="0093444C">
        <w:rPr>
          <w:rFonts w:ascii="Times New Roman" w:hAnsi="Times New Roman"/>
          <w:sz w:val="24"/>
          <w:szCs w:val="24"/>
        </w:rPr>
        <w:t>.</w:t>
      </w:r>
      <w:r w:rsidRPr="0093444C">
        <w:rPr>
          <w:rFonts w:ascii="Times New Roman" w:hAnsi="Times New Roman"/>
          <w:sz w:val="24"/>
          <w:szCs w:val="24"/>
        </w:rPr>
        <w:t xml:space="preserve"> 9.854 de 27/10/99, que não emprega menor de 18 (dezoito) anos em trabalho noturno, perigoso ou insalubre e não emprega menor de 16 (dezesseis) anos.</w:t>
      </w:r>
    </w:p>
    <w:p w:rsidR="006C69A3" w:rsidRPr="0093444C" w:rsidRDefault="006C69A3" w:rsidP="006C69A3">
      <w:pPr>
        <w:ind w:left="-142"/>
        <w:jc w:val="both"/>
        <w:rPr>
          <w:rFonts w:ascii="Times New Roman" w:hAnsi="Times New Roman"/>
          <w:sz w:val="24"/>
          <w:szCs w:val="24"/>
        </w:rPr>
      </w:pPr>
    </w:p>
    <w:p w:rsidR="006C69A3" w:rsidRPr="0093444C" w:rsidRDefault="006C69A3" w:rsidP="006C69A3">
      <w:pPr>
        <w:ind w:left="-142"/>
        <w:jc w:val="both"/>
        <w:rPr>
          <w:rFonts w:ascii="Times New Roman" w:hAnsi="Times New Roman"/>
          <w:sz w:val="24"/>
          <w:szCs w:val="24"/>
        </w:rPr>
      </w:pPr>
    </w:p>
    <w:p w:rsidR="006C69A3" w:rsidRPr="0093444C" w:rsidRDefault="006C69A3" w:rsidP="006C69A3">
      <w:pPr>
        <w:ind w:left="-142"/>
        <w:jc w:val="both"/>
        <w:rPr>
          <w:rFonts w:ascii="Times New Roman" w:hAnsi="Times New Roman"/>
          <w:sz w:val="24"/>
          <w:szCs w:val="24"/>
        </w:rPr>
      </w:pPr>
    </w:p>
    <w:p w:rsidR="006C69A3" w:rsidRPr="0093444C" w:rsidRDefault="006C69A3" w:rsidP="006C69A3">
      <w:pPr>
        <w:ind w:left="-142"/>
        <w:jc w:val="both"/>
        <w:rPr>
          <w:rFonts w:ascii="Times New Roman" w:hAnsi="Times New Roman"/>
          <w:sz w:val="24"/>
          <w:szCs w:val="24"/>
        </w:rPr>
      </w:pPr>
      <w:proofErr w:type="gramStart"/>
      <w:r w:rsidRPr="0093444C">
        <w:rPr>
          <w:rFonts w:ascii="Times New Roman" w:hAnsi="Times New Roman"/>
          <w:b/>
          <w:sz w:val="24"/>
          <w:szCs w:val="24"/>
        </w:rPr>
        <w:t xml:space="preserve">(    </w:t>
      </w:r>
      <w:proofErr w:type="gramEnd"/>
      <w:r w:rsidRPr="0093444C">
        <w:rPr>
          <w:rFonts w:ascii="Times New Roman" w:hAnsi="Times New Roman"/>
          <w:b/>
          <w:sz w:val="24"/>
          <w:szCs w:val="24"/>
        </w:rPr>
        <w:t>) Ressalva:</w:t>
      </w:r>
      <w:r w:rsidRPr="0093444C">
        <w:rPr>
          <w:rFonts w:ascii="Times New Roman" w:hAnsi="Times New Roman"/>
          <w:sz w:val="24"/>
          <w:szCs w:val="24"/>
        </w:rPr>
        <w:t xml:space="preserve"> emprega menor, a partir de 14 (quatorze) anos, na condição de aprendiz. </w:t>
      </w:r>
    </w:p>
    <w:p w:rsidR="006C69A3" w:rsidRPr="0093444C" w:rsidRDefault="006C69A3" w:rsidP="006C69A3">
      <w:pPr>
        <w:ind w:left="-142"/>
        <w:jc w:val="both"/>
        <w:rPr>
          <w:rFonts w:ascii="Times New Roman" w:hAnsi="Times New Roman"/>
          <w:sz w:val="24"/>
          <w:szCs w:val="24"/>
        </w:rPr>
      </w:pPr>
    </w:p>
    <w:p w:rsidR="006C69A3" w:rsidRPr="0093444C" w:rsidRDefault="006C69A3" w:rsidP="006C69A3">
      <w:pPr>
        <w:ind w:left="-142"/>
        <w:jc w:val="both"/>
        <w:rPr>
          <w:rFonts w:ascii="Times New Roman" w:hAnsi="Times New Roman"/>
          <w:sz w:val="24"/>
          <w:szCs w:val="24"/>
        </w:rPr>
      </w:pPr>
    </w:p>
    <w:p w:rsidR="00164546" w:rsidRPr="0093444C" w:rsidRDefault="00164546" w:rsidP="00164546">
      <w:pPr>
        <w:jc w:val="center"/>
        <w:rPr>
          <w:rFonts w:ascii="Times New Roman" w:hAnsi="Times New Roman"/>
          <w:sz w:val="24"/>
          <w:szCs w:val="24"/>
        </w:rPr>
      </w:pPr>
    </w:p>
    <w:p w:rsidR="00164546" w:rsidRPr="0093444C" w:rsidRDefault="00164546" w:rsidP="00164546">
      <w:pPr>
        <w:jc w:val="center"/>
        <w:rPr>
          <w:rFonts w:ascii="Times New Roman" w:hAnsi="Times New Roman"/>
          <w:sz w:val="24"/>
          <w:szCs w:val="24"/>
        </w:rPr>
      </w:pPr>
      <w:r w:rsidRPr="0093444C">
        <w:rPr>
          <w:rFonts w:ascii="Times New Roman" w:hAnsi="Times New Roman"/>
          <w:sz w:val="24"/>
          <w:szCs w:val="24"/>
        </w:rPr>
        <w:t xml:space="preserve">Local, --- de --- --- --- </w:t>
      </w:r>
      <w:r w:rsidR="00680258">
        <w:rPr>
          <w:rFonts w:ascii="Times New Roman" w:hAnsi="Times New Roman"/>
          <w:sz w:val="24"/>
          <w:szCs w:val="24"/>
        </w:rPr>
        <w:t>de 2016.</w:t>
      </w:r>
    </w:p>
    <w:p w:rsidR="00164546" w:rsidRPr="0093444C" w:rsidRDefault="00164546" w:rsidP="00164546">
      <w:pPr>
        <w:jc w:val="both"/>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center"/>
        <w:rPr>
          <w:rFonts w:ascii="Times New Roman" w:hAnsi="Times New Roman"/>
          <w:sz w:val="24"/>
          <w:szCs w:val="24"/>
        </w:rPr>
      </w:pPr>
      <w:r w:rsidRPr="0093444C">
        <w:rPr>
          <w:rFonts w:ascii="Times New Roman" w:hAnsi="Times New Roman"/>
          <w:sz w:val="24"/>
          <w:szCs w:val="24"/>
        </w:rPr>
        <w:t>Nome e assinatura do Representante Legal da Empresa</w:t>
      </w:r>
    </w:p>
    <w:p w:rsidR="00164546" w:rsidRPr="0093444C" w:rsidRDefault="00164546" w:rsidP="00164546">
      <w:pPr>
        <w:jc w:val="center"/>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center"/>
        <w:rPr>
          <w:rFonts w:ascii="Times New Roman" w:hAnsi="Times New Roman"/>
          <w:sz w:val="24"/>
          <w:szCs w:val="24"/>
        </w:rPr>
      </w:pPr>
    </w:p>
    <w:p w:rsidR="00164546" w:rsidRPr="0093444C" w:rsidRDefault="00164546" w:rsidP="00164546">
      <w:pPr>
        <w:jc w:val="center"/>
        <w:rPr>
          <w:rFonts w:ascii="Times New Roman" w:hAnsi="Times New Roman"/>
          <w:sz w:val="24"/>
          <w:szCs w:val="24"/>
        </w:rPr>
      </w:pPr>
    </w:p>
    <w:p w:rsidR="00F7689F" w:rsidRPr="0093444C" w:rsidRDefault="00F7689F" w:rsidP="00F7689F">
      <w:pPr>
        <w:jc w:val="center"/>
        <w:rPr>
          <w:rFonts w:ascii="Times New Roman" w:hAnsi="Times New Roman"/>
          <w:sz w:val="24"/>
          <w:szCs w:val="24"/>
        </w:rPr>
      </w:pPr>
      <w:r w:rsidRPr="0093444C">
        <w:rPr>
          <w:rFonts w:ascii="Times New Roman" w:hAnsi="Times New Roman"/>
          <w:sz w:val="24"/>
          <w:szCs w:val="24"/>
        </w:rPr>
        <w:t>Carimbo CNPJ da Empresa</w:t>
      </w:r>
    </w:p>
    <w:p w:rsidR="00C2400C" w:rsidRPr="0093444C" w:rsidRDefault="00C2400C" w:rsidP="00164546">
      <w:pPr>
        <w:jc w:val="center"/>
        <w:rPr>
          <w:rFonts w:ascii="Times New Roman" w:hAnsi="Times New Roman"/>
          <w:sz w:val="24"/>
          <w:szCs w:val="24"/>
        </w:rPr>
      </w:pPr>
    </w:p>
    <w:p w:rsidR="00C2400C" w:rsidRPr="0093444C" w:rsidRDefault="00C2400C" w:rsidP="00164546">
      <w:pPr>
        <w:jc w:val="center"/>
        <w:rPr>
          <w:rFonts w:ascii="Times New Roman" w:hAnsi="Times New Roman"/>
          <w:sz w:val="24"/>
          <w:szCs w:val="24"/>
        </w:rPr>
      </w:pPr>
    </w:p>
    <w:p w:rsidR="00C2400C" w:rsidRPr="0093444C" w:rsidRDefault="00C2400C" w:rsidP="00164546">
      <w:pPr>
        <w:jc w:val="center"/>
        <w:rPr>
          <w:rFonts w:ascii="Times New Roman" w:hAnsi="Times New Roman"/>
          <w:sz w:val="24"/>
          <w:szCs w:val="24"/>
        </w:rPr>
      </w:pPr>
    </w:p>
    <w:p w:rsidR="00C2400C" w:rsidRPr="0093444C" w:rsidRDefault="00C2400C" w:rsidP="00164546">
      <w:pPr>
        <w:jc w:val="center"/>
        <w:rPr>
          <w:rFonts w:ascii="Times New Roman" w:hAnsi="Times New Roman"/>
          <w:sz w:val="24"/>
          <w:szCs w:val="24"/>
        </w:rPr>
      </w:pPr>
    </w:p>
    <w:p w:rsidR="00C2400C" w:rsidRPr="0093444C" w:rsidRDefault="00C2400C" w:rsidP="00164546">
      <w:pPr>
        <w:jc w:val="center"/>
        <w:rPr>
          <w:rFonts w:ascii="Times New Roman" w:hAnsi="Times New Roman"/>
          <w:sz w:val="24"/>
          <w:szCs w:val="24"/>
        </w:rPr>
      </w:pPr>
    </w:p>
    <w:p w:rsidR="00C2400C" w:rsidRPr="0093444C" w:rsidRDefault="00C2400C" w:rsidP="00164546">
      <w:pPr>
        <w:jc w:val="center"/>
        <w:rPr>
          <w:rFonts w:ascii="Times New Roman" w:hAnsi="Times New Roman"/>
          <w:sz w:val="24"/>
          <w:szCs w:val="24"/>
        </w:rPr>
      </w:pPr>
    </w:p>
    <w:p w:rsidR="006C69A3" w:rsidRPr="0093444C" w:rsidRDefault="006C69A3" w:rsidP="006C69A3">
      <w:pPr>
        <w:pStyle w:val="Cabealho"/>
        <w:tabs>
          <w:tab w:val="clear" w:pos="4419"/>
          <w:tab w:val="clear" w:pos="8838"/>
        </w:tabs>
        <w:jc w:val="center"/>
        <w:rPr>
          <w:rFonts w:ascii="Times New Roman" w:hAnsi="Times New Roman"/>
          <w:sz w:val="24"/>
          <w:szCs w:val="24"/>
        </w:rPr>
      </w:pPr>
    </w:p>
    <w:p w:rsidR="006C69A3" w:rsidRPr="0093444C" w:rsidRDefault="006C69A3" w:rsidP="006C69A3">
      <w:pPr>
        <w:ind w:hanging="142"/>
        <w:jc w:val="both"/>
        <w:rPr>
          <w:rFonts w:ascii="Times New Roman" w:hAnsi="Times New Roman"/>
          <w:b/>
          <w:sz w:val="24"/>
          <w:szCs w:val="24"/>
        </w:rPr>
      </w:pPr>
      <w:r w:rsidRPr="0093444C">
        <w:rPr>
          <w:rFonts w:ascii="Times New Roman" w:hAnsi="Times New Roman"/>
          <w:b/>
          <w:sz w:val="24"/>
          <w:szCs w:val="24"/>
        </w:rPr>
        <w:t>(*)</w:t>
      </w:r>
      <w:r w:rsidRPr="0093444C">
        <w:rPr>
          <w:rFonts w:ascii="Times New Roman" w:hAnsi="Times New Roman"/>
          <w:sz w:val="24"/>
          <w:szCs w:val="24"/>
        </w:rPr>
        <w:t xml:space="preserve"> </w:t>
      </w:r>
      <w:r w:rsidRPr="0093444C">
        <w:rPr>
          <w:rFonts w:ascii="Times New Roman" w:hAnsi="Times New Roman"/>
          <w:b/>
          <w:sz w:val="24"/>
          <w:szCs w:val="24"/>
        </w:rPr>
        <w:t>Observação: Em caso afirmativo, assinalar a ressalva acima.</w:t>
      </w:r>
    </w:p>
    <w:p w:rsidR="006C69A3" w:rsidRPr="0093444C" w:rsidRDefault="006C69A3" w:rsidP="006C69A3">
      <w:pPr>
        <w:rPr>
          <w:rFonts w:ascii="Times New Roman" w:hAnsi="Times New Roman"/>
          <w:sz w:val="24"/>
          <w:szCs w:val="24"/>
        </w:rPr>
      </w:pPr>
    </w:p>
    <w:p w:rsidR="00164546" w:rsidRPr="0093444C" w:rsidRDefault="006C69A3" w:rsidP="00D74AAE">
      <w:pPr>
        <w:pStyle w:val="Subttulo"/>
        <w:jc w:val="left"/>
        <w:rPr>
          <w:rFonts w:ascii="Times New Roman" w:hAnsi="Times New Roman"/>
          <w:sz w:val="24"/>
          <w:szCs w:val="24"/>
          <w:u w:val="none"/>
        </w:rPr>
      </w:pPr>
      <w:r w:rsidRPr="0093444C">
        <w:rPr>
          <w:rFonts w:ascii="Times New Roman" w:hAnsi="Times New Roman"/>
          <w:sz w:val="24"/>
          <w:szCs w:val="24"/>
          <w:u w:val="none"/>
        </w:rPr>
        <w:t xml:space="preserve">                                             </w:t>
      </w:r>
    </w:p>
    <w:p w:rsidR="006835FD" w:rsidRPr="0093444C" w:rsidRDefault="006835FD" w:rsidP="00D74AAE">
      <w:pPr>
        <w:pStyle w:val="Subttulo"/>
        <w:jc w:val="left"/>
        <w:rPr>
          <w:rFonts w:ascii="Times New Roman" w:hAnsi="Times New Roman"/>
          <w:sz w:val="24"/>
          <w:szCs w:val="24"/>
          <w:u w:val="none"/>
        </w:rPr>
      </w:pPr>
    </w:p>
    <w:p w:rsidR="00164546" w:rsidRPr="0093444C" w:rsidRDefault="00164546" w:rsidP="00C2400C">
      <w:pPr>
        <w:pStyle w:val="Subttulo"/>
        <w:jc w:val="left"/>
        <w:rPr>
          <w:rFonts w:ascii="Times New Roman" w:hAnsi="Times New Roman"/>
          <w:sz w:val="24"/>
          <w:szCs w:val="24"/>
          <w:u w:val="none"/>
        </w:rPr>
      </w:pPr>
    </w:p>
    <w:p w:rsidR="006C69A3" w:rsidRPr="0093444C" w:rsidRDefault="006C69A3" w:rsidP="00164546">
      <w:pPr>
        <w:pStyle w:val="Subttulo"/>
        <w:rPr>
          <w:rFonts w:ascii="Times New Roman" w:hAnsi="Times New Roman"/>
          <w:b/>
          <w:sz w:val="24"/>
          <w:szCs w:val="24"/>
          <w:u w:val="none"/>
        </w:rPr>
      </w:pPr>
      <w:r w:rsidRPr="0093444C">
        <w:rPr>
          <w:rFonts w:ascii="Times New Roman" w:hAnsi="Times New Roman"/>
          <w:b/>
          <w:sz w:val="24"/>
          <w:szCs w:val="24"/>
          <w:u w:val="none"/>
        </w:rPr>
        <w:t>ANEXO X</w:t>
      </w:r>
    </w:p>
    <w:p w:rsidR="006C69A3" w:rsidRPr="0093444C" w:rsidRDefault="006C69A3" w:rsidP="006C69A3">
      <w:pPr>
        <w:pStyle w:val="Subttulo"/>
        <w:rPr>
          <w:rFonts w:ascii="Times New Roman" w:hAnsi="Times New Roman"/>
          <w:b/>
          <w:sz w:val="24"/>
          <w:szCs w:val="24"/>
          <w:u w:val="none"/>
        </w:rPr>
      </w:pPr>
    </w:p>
    <w:p w:rsidR="00480A16" w:rsidRPr="0093444C" w:rsidRDefault="00480A16" w:rsidP="00480A16">
      <w:pPr>
        <w:spacing w:after="120"/>
        <w:ind w:firstLine="360"/>
        <w:jc w:val="center"/>
        <w:rPr>
          <w:rFonts w:ascii="Times New Roman" w:hAnsi="Times New Roman"/>
          <w:b/>
          <w:sz w:val="24"/>
          <w:szCs w:val="24"/>
        </w:rPr>
      </w:pPr>
      <w:r w:rsidRPr="0093444C">
        <w:rPr>
          <w:rFonts w:ascii="Times New Roman" w:hAnsi="Times New Roman"/>
          <w:b/>
          <w:sz w:val="24"/>
          <w:szCs w:val="24"/>
        </w:rPr>
        <w:t>ACEITAÇÃO DAS CONDIÇÕES, SUBMISSÃO ÀS DISPOSIÇÕES</w:t>
      </w:r>
    </w:p>
    <w:p w:rsidR="00480A16" w:rsidRPr="0093444C" w:rsidRDefault="00480A16" w:rsidP="00480A16">
      <w:pPr>
        <w:spacing w:after="120"/>
        <w:ind w:firstLine="360"/>
        <w:jc w:val="center"/>
        <w:rPr>
          <w:rFonts w:ascii="Times New Roman" w:hAnsi="Times New Roman"/>
          <w:b/>
          <w:sz w:val="24"/>
          <w:szCs w:val="24"/>
        </w:rPr>
      </w:pPr>
      <w:r w:rsidRPr="0093444C">
        <w:rPr>
          <w:rFonts w:ascii="Times New Roman" w:hAnsi="Times New Roman"/>
          <w:b/>
          <w:sz w:val="24"/>
          <w:szCs w:val="24"/>
        </w:rPr>
        <w:t>LEGAIS E DECLARAÇÃO DE SUPERVENIÊNCIA</w:t>
      </w:r>
    </w:p>
    <w:p w:rsidR="00C2400C" w:rsidRPr="0093444C" w:rsidRDefault="00C2400C" w:rsidP="00480A16">
      <w:pPr>
        <w:spacing w:after="120"/>
        <w:ind w:firstLine="360"/>
        <w:jc w:val="center"/>
        <w:rPr>
          <w:rFonts w:ascii="Times New Roman" w:hAnsi="Times New Roman"/>
          <w:b/>
          <w:sz w:val="24"/>
          <w:szCs w:val="24"/>
        </w:rPr>
      </w:pPr>
    </w:p>
    <w:p w:rsidR="00B07585" w:rsidRPr="0093444C" w:rsidRDefault="00B07585" w:rsidP="00B07585">
      <w:pPr>
        <w:jc w:val="both"/>
        <w:rPr>
          <w:rFonts w:ascii="Times New Roman" w:hAnsi="Times New Roman"/>
          <w:sz w:val="24"/>
          <w:szCs w:val="24"/>
        </w:rPr>
      </w:pPr>
      <w:r>
        <w:rPr>
          <w:rFonts w:ascii="Times New Roman" w:hAnsi="Times New Roman"/>
          <w:sz w:val="24"/>
          <w:szCs w:val="24"/>
        </w:rPr>
        <w:t xml:space="preserve">Tomada de Preços nº. </w:t>
      </w:r>
      <w:r w:rsidR="00C5124A">
        <w:rPr>
          <w:rFonts w:ascii="Times New Roman" w:hAnsi="Times New Roman"/>
          <w:sz w:val="24"/>
          <w:szCs w:val="24"/>
        </w:rPr>
        <w:t>06/2016</w:t>
      </w:r>
    </w:p>
    <w:p w:rsidR="00B07585" w:rsidRDefault="00B07585" w:rsidP="00C2400C">
      <w:pPr>
        <w:autoSpaceDE w:val="0"/>
        <w:autoSpaceDN w:val="0"/>
        <w:adjustRightInd w:val="0"/>
        <w:spacing w:after="200"/>
        <w:jc w:val="both"/>
        <w:rPr>
          <w:rFonts w:ascii="Times New Roman" w:hAnsi="Times New Roman"/>
          <w:sz w:val="24"/>
          <w:szCs w:val="24"/>
        </w:rPr>
      </w:pPr>
    </w:p>
    <w:p w:rsidR="00480A16" w:rsidRPr="0093444C" w:rsidRDefault="00E50846" w:rsidP="00C2400C">
      <w:pPr>
        <w:autoSpaceDE w:val="0"/>
        <w:autoSpaceDN w:val="0"/>
        <w:adjustRightInd w:val="0"/>
        <w:spacing w:after="200"/>
        <w:jc w:val="both"/>
        <w:rPr>
          <w:rFonts w:ascii="Times New Roman" w:hAnsi="Times New Roman"/>
          <w:sz w:val="24"/>
          <w:szCs w:val="24"/>
        </w:rPr>
      </w:pPr>
      <w:r w:rsidRPr="0093444C">
        <w:rPr>
          <w:rFonts w:ascii="Times New Roman" w:hAnsi="Times New Roman"/>
          <w:sz w:val="24"/>
          <w:szCs w:val="24"/>
        </w:rPr>
        <w:t xml:space="preserve">A </w:t>
      </w:r>
      <w:proofErr w:type="gramStart"/>
      <w:r w:rsidRPr="0093444C">
        <w:rPr>
          <w:rFonts w:ascii="Times New Roman" w:hAnsi="Times New Roman"/>
          <w:sz w:val="24"/>
          <w:szCs w:val="24"/>
        </w:rPr>
        <w:t>empresa</w:t>
      </w:r>
      <w:r w:rsidR="007C661E" w:rsidRPr="0093444C">
        <w:rPr>
          <w:rFonts w:ascii="Times New Roman" w:hAnsi="Times New Roman"/>
          <w:sz w:val="24"/>
          <w:szCs w:val="24"/>
        </w:rPr>
        <w:t xml:space="preserve"> </w:t>
      </w:r>
      <w:r w:rsidR="00480A16" w:rsidRPr="0093444C">
        <w:rPr>
          <w:rFonts w:ascii="Times New Roman" w:hAnsi="Times New Roman"/>
          <w:sz w:val="24"/>
          <w:szCs w:val="24"/>
        </w:rPr>
        <w:t>...</w:t>
      </w:r>
      <w:proofErr w:type="gramEnd"/>
      <w:r w:rsidR="00480A16" w:rsidRPr="0093444C">
        <w:rPr>
          <w:rFonts w:ascii="Times New Roman" w:hAnsi="Times New Roman"/>
          <w:sz w:val="24"/>
          <w:szCs w:val="24"/>
        </w:rPr>
        <w:t>...................................</w:t>
      </w:r>
      <w:r w:rsidR="00B27D5A" w:rsidRPr="0093444C">
        <w:rPr>
          <w:rFonts w:ascii="Times New Roman" w:hAnsi="Times New Roman"/>
          <w:sz w:val="24"/>
          <w:szCs w:val="24"/>
        </w:rPr>
        <w:t>...</w:t>
      </w:r>
      <w:r w:rsidR="00480A16" w:rsidRPr="0093444C">
        <w:rPr>
          <w:rFonts w:ascii="Times New Roman" w:hAnsi="Times New Roman"/>
          <w:sz w:val="24"/>
          <w:szCs w:val="24"/>
        </w:rPr>
        <w:t>,</w:t>
      </w:r>
      <w:r w:rsidR="00B27D5A" w:rsidRPr="0093444C">
        <w:rPr>
          <w:rFonts w:ascii="Times New Roman" w:hAnsi="Times New Roman"/>
          <w:sz w:val="24"/>
          <w:szCs w:val="24"/>
        </w:rPr>
        <w:t xml:space="preserve"> </w:t>
      </w:r>
      <w:r w:rsidR="00480A16" w:rsidRPr="0093444C">
        <w:rPr>
          <w:rFonts w:ascii="Times New Roman" w:hAnsi="Times New Roman"/>
          <w:sz w:val="24"/>
          <w:szCs w:val="24"/>
        </w:rPr>
        <w:t>CNPJ nº</w:t>
      </w:r>
      <w:r w:rsidRPr="0093444C">
        <w:rPr>
          <w:rFonts w:ascii="Times New Roman" w:hAnsi="Times New Roman"/>
          <w:sz w:val="24"/>
          <w:szCs w:val="24"/>
        </w:rPr>
        <w:t>.</w:t>
      </w:r>
      <w:r w:rsidR="00480A16" w:rsidRPr="0093444C">
        <w:rPr>
          <w:rFonts w:ascii="Times New Roman" w:hAnsi="Times New Roman"/>
          <w:sz w:val="24"/>
          <w:szCs w:val="24"/>
        </w:rPr>
        <w:t xml:space="preserve"> </w:t>
      </w:r>
      <w:proofErr w:type="gramStart"/>
      <w:r w:rsidR="00480A16" w:rsidRPr="0093444C">
        <w:rPr>
          <w:rFonts w:ascii="Times New Roman" w:hAnsi="Times New Roman"/>
          <w:sz w:val="24"/>
          <w:szCs w:val="24"/>
        </w:rPr>
        <w:t>.........................</w:t>
      </w:r>
      <w:proofErr w:type="gramEnd"/>
      <w:r w:rsidR="00480A16" w:rsidRPr="0093444C">
        <w:rPr>
          <w:rFonts w:ascii="Times New Roman" w:hAnsi="Times New Roman"/>
          <w:sz w:val="24"/>
          <w:szCs w:val="24"/>
        </w:rPr>
        <w:t>, sediada</w:t>
      </w:r>
      <w:r w:rsidR="002673B9" w:rsidRPr="0093444C">
        <w:rPr>
          <w:rFonts w:ascii="Times New Roman" w:hAnsi="Times New Roman"/>
          <w:sz w:val="24"/>
          <w:szCs w:val="24"/>
        </w:rPr>
        <w:t xml:space="preserve"> à</w:t>
      </w:r>
      <w:r w:rsidR="00480A16" w:rsidRPr="0093444C">
        <w:rPr>
          <w:rFonts w:ascii="Times New Roman" w:hAnsi="Times New Roman"/>
          <w:sz w:val="24"/>
          <w:szCs w:val="24"/>
        </w:rPr>
        <w:t xml:space="preserve"> ..................................................., declara, sob as penas da lei, que não está impedida de participar de licitações promovidas pela </w:t>
      </w:r>
      <w:r w:rsidR="00480A16" w:rsidRPr="0093444C">
        <w:rPr>
          <w:rFonts w:ascii="Times New Roman" w:hAnsi="Times New Roman"/>
          <w:bCs/>
          <w:sz w:val="24"/>
          <w:szCs w:val="24"/>
        </w:rPr>
        <w:t xml:space="preserve">Prefeitura do Município de Tanguá </w:t>
      </w:r>
      <w:r w:rsidR="00480A16" w:rsidRPr="0093444C">
        <w:rPr>
          <w:rFonts w:ascii="Times New Roman" w:hAnsi="Times New Roman"/>
          <w:sz w:val="24"/>
          <w:szCs w:val="24"/>
        </w:rPr>
        <w:t xml:space="preserve"> e nem foi declarada inidônea para licitar, inexistindo até a presente data fatos impeditivos para sua habilitação no processo licitatório, Tomada de Preços nº </w:t>
      </w:r>
      <w:r w:rsidR="00C5124A">
        <w:rPr>
          <w:rFonts w:ascii="Times New Roman" w:hAnsi="Times New Roman"/>
          <w:sz w:val="24"/>
          <w:szCs w:val="24"/>
        </w:rPr>
        <w:t>06/2016</w:t>
      </w:r>
      <w:r w:rsidR="00480A16" w:rsidRPr="0093444C">
        <w:rPr>
          <w:rFonts w:ascii="Times New Roman" w:hAnsi="Times New Roman"/>
          <w:sz w:val="24"/>
          <w:szCs w:val="24"/>
        </w:rPr>
        <w:t>, ciente da obrigatoriedade de declarar ocorrências posteriores.</w:t>
      </w:r>
    </w:p>
    <w:p w:rsidR="00480A16" w:rsidRPr="0093444C" w:rsidRDefault="00480A16" w:rsidP="00C2400C">
      <w:pPr>
        <w:pStyle w:val="Ttulo5"/>
        <w:jc w:val="both"/>
        <w:rPr>
          <w:rFonts w:ascii="Times New Roman" w:hAnsi="Times New Roman"/>
          <w:b w:val="0"/>
          <w:i w:val="0"/>
          <w:sz w:val="24"/>
          <w:szCs w:val="24"/>
        </w:rPr>
      </w:pPr>
      <w:r w:rsidRPr="0093444C">
        <w:rPr>
          <w:rFonts w:ascii="Times New Roman" w:hAnsi="Times New Roman"/>
          <w:b w:val="0"/>
          <w:i w:val="0"/>
          <w:sz w:val="24"/>
          <w:szCs w:val="24"/>
        </w:rPr>
        <w:t xml:space="preserve">Declaramos ainda que, </w:t>
      </w:r>
      <w:r w:rsidR="00E50846" w:rsidRPr="0093444C">
        <w:rPr>
          <w:rFonts w:ascii="Times New Roman" w:hAnsi="Times New Roman"/>
          <w:b w:val="0"/>
          <w:i w:val="0"/>
          <w:sz w:val="24"/>
          <w:szCs w:val="24"/>
        </w:rPr>
        <w:t xml:space="preserve">aceitamos todas as condições desta licitação e </w:t>
      </w:r>
      <w:r w:rsidRPr="0093444C">
        <w:rPr>
          <w:rFonts w:ascii="Times New Roman" w:hAnsi="Times New Roman"/>
          <w:b w:val="0"/>
          <w:i w:val="0"/>
          <w:sz w:val="24"/>
          <w:szCs w:val="24"/>
        </w:rPr>
        <w:t>nos responsabilizamos pela autenticidade e a veracidade dos documentos e informações apresentados para a presente licitação e que não há nenhum fato superveniente ocorrido após a emissão do Certificado do Registro Cadastral de Habilitação de Licitantes da Prefeitura do Município de Tanguá que impeça a habilitação de nossa empresa</w:t>
      </w:r>
      <w:r w:rsidR="00E50846" w:rsidRPr="0093444C">
        <w:rPr>
          <w:rFonts w:ascii="Times New Roman" w:hAnsi="Times New Roman"/>
          <w:b w:val="0"/>
          <w:i w:val="0"/>
          <w:sz w:val="24"/>
          <w:szCs w:val="24"/>
        </w:rPr>
        <w:t>.</w:t>
      </w:r>
    </w:p>
    <w:p w:rsidR="00164546" w:rsidRPr="0093444C" w:rsidRDefault="00164546" w:rsidP="00164546">
      <w:pPr>
        <w:jc w:val="center"/>
        <w:rPr>
          <w:rFonts w:ascii="Times New Roman" w:hAnsi="Times New Roman"/>
          <w:sz w:val="24"/>
          <w:szCs w:val="24"/>
        </w:rPr>
      </w:pPr>
    </w:p>
    <w:p w:rsidR="00164546" w:rsidRPr="0093444C" w:rsidRDefault="00164546" w:rsidP="00164546">
      <w:pPr>
        <w:jc w:val="center"/>
        <w:rPr>
          <w:rFonts w:ascii="Times New Roman" w:hAnsi="Times New Roman"/>
          <w:sz w:val="24"/>
          <w:szCs w:val="24"/>
        </w:rPr>
      </w:pPr>
    </w:p>
    <w:p w:rsidR="00164546" w:rsidRPr="0093444C" w:rsidRDefault="00164546" w:rsidP="00164546">
      <w:pPr>
        <w:jc w:val="center"/>
        <w:rPr>
          <w:rFonts w:ascii="Times New Roman" w:hAnsi="Times New Roman"/>
          <w:sz w:val="24"/>
          <w:szCs w:val="24"/>
        </w:rPr>
      </w:pPr>
    </w:p>
    <w:p w:rsidR="00164546" w:rsidRPr="0093444C" w:rsidRDefault="00164546" w:rsidP="00164546">
      <w:pPr>
        <w:jc w:val="center"/>
        <w:rPr>
          <w:rFonts w:ascii="Times New Roman" w:hAnsi="Times New Roman"/>
          <w:sz w:val="24"/>
          <w:szCs w:val="24"/>
        </w:rPr>
      </w:pPr>
      <w:r w:rsidRPr="0093444C">
        <w:rPr>
          <w:rFonts w:ascii="Times New Roman" w:hAnsi="Times New Roman"/>
          <w:sz w:val="24"/>
          <w:szCs w:val="24"/>
        </w:rPr>
        <w:t xml:space="preserve">Local, --- de --- --- --- </w:t>
      </w:r>
      <w:r w:rsidR="00680258">
        <w:rPr>
          <w:rFonts w:ascii="Times New Roman" w:hAnsi="Times New Roman"/>
          <w:sz w:val="24"/>
          <w:szCs w:val="24"/>
        </w:rPr>
        <w:t>de 2016.</w:t>
      </w:r>
    </w:p>
    <w:p w:rsidR="00164546" w:rsidRPr="0093444C" w:rsidRDefault="00164546" w:rsidP="00164546">
      <w:pPr>
        <w:jc w:val="both"/>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center"/>
        <w:rPr>
          <w:rFonts w:ascii="Times New Roman" w:hAnsi="Times New Roman"/>
          <w:sz w:val="24"/>
          <w:szCs w:val="24"/>
        </w:rPr>
      </w:pPr>
      <w:r w:rsidRPr="0093444C">
        <w:rPr>
          <w:rFonts w:ascii="Times New Roman" w:hAnsi="Times New Roman"/>
          <w:sz w:val="24"/>
          <w:szCs w:val="24"/>
        </w:rPr>
        <w:t>Nome e assinatura do Representante Legal da Empresa</w:t>
      </w:r>
    </w:p>
    <w:p w:rsidR="00164546" w:rsidRPr="0093444C" w:rsidRDefault="00164546" w:rsidP="00164546">
      <w:pPr>
        <w:jc w:val="center"/>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center"/>
        <w:rPr>
          <w:rFonts w:ascii="Times New Roman" w:hAnsi="Times New Roman"/>
          <w:sz w:val="24"/>
          <w:szCs w:val="24"/>
        </w:rPr>
      </w:pPr>
    </w:p>
    <w:p w:rsidR="00164546" w:rsidRPr="0093444C" w:rsidRDefault="00164546" w:rsidP="00164546">
      <w:pPr>
        <w:jc w:val="center"/>
        <w:rPr>
          <w:rFonts w:ascii="Times New Roman" w:hAnsi="Times New Roman"/>
          <w:sz w:val="24"/>
          <w:szCs w:val="24"/>
        </w:rPr>
      </w:pPr>
    </w:p>
    <w:p w:rsidR="00F7689F" w:rsidRPr="0093444C" w:rsidRDefault="00F7689F" w:rsidP="00F7689F">
      <w:pPr>
        <w:jc w:val="center"/>
        <w:rPr>
          <w:rFonts w:ascii="Times New Roman" w:hAnsi="Times New Roman"/>
          <w:sz w:val="24"/>
          <w:szCs w:val="24"/>
        </w:rPr>
      </w:pPr>
      <w:r w:rsidRPr="0093444C">
        <w:rPr>
          <w:rFonts w:ascii="Times New Roman" w:hAnsi="Times New Roman"/>
          <w:sz w:val="24"/>
          <w:szCs w:val="24"/>
        </w:rPr>
        <w:t>Carimbo CNPJ da Empresa</w:t>
      </w:r>
    </w:p>
    <w:p w:rsidR="00480A16" w:rsidRPr="0093444C" w:rsidRDefault="00480A16" w:rsidP="006C69A3">
      <w:pPr>
        <w:pStyle w:val="Ttulo5"/>
        <w:rPr>
          <w:rFonts w:ascii="Times New Roman" w:hAnsi="Times New Roman"/>
          <w:sz w:val="24"/>
          <w:szCs w:val="24"/>
        </w:rPr>
      </w:pPr>
    </w:p>
    <w:p w:rsidR="00480A16" w:rsidRPr="0093444C" w:rsidRDefault="00480A16" w:rsidP="006C69A3">
      <w:pPr>
        <w:pStyle w:val="Ttulo5"/>
        <w:rPr>
          <w:rFonts w:ascii="Times New Roman" w:hAnsi="Times New Roman"/>
          <w:sz w:val="24"/>
          <w:szCs w:val="24"/>
        </w:rPr>
      </w:pPr>
    </w:p>
    <w:p w:rsidR="00480A16" w:rsidRPr="0093444C" w:rsidRDefault="00480A16" w:rsidP="006C69A3">
      <w:pPr>
        <w:pStyle w:val="Ttulo5"/>
        <w:rPr>
          <w:rFonts w:ascii="Times New Roman" w:hAnsi="Times New Roman"/>
          <w:sz w:val="24"/>
          <w:szCs w:val="24"/>
        </w:rPr>
      </w:pPr>
    </w:p>
    <w:p w:rsidR="00480A16" w:rsidRPr="0093444C" w:rsidRDefault="00480A16" w:rsidP="006C69A3">
      <w:pPr>
        <w:pStyle w:val="Ttulo5"/>
        <w:rPr>
          <w:rFonts w:ascii="Times New Roman" w:hAnsi="Times New Roman"/>
          <w:sz w:val="24"/>
          <w:szCs w:val="24"/>
        </w:rPr>
      </w:pPr>
    </w:p>
    <w:p w:rsidR="00480A16" w:rsidRPr="0093444C" w:rsidRDefault="00480A16" w:rsidP="006C69A3">
      <w:pPr>
        <w:pStyle w:val="Ttulo5"/>
        <w:rPr>
          <w:rFonts w:ascii="Times New Roman" w:hAnsi="Times New Roman"/>
          <w:sz w:val="24"/>
          <w:szCs w:val="24"/>
        </w:rPr>
      </w:pPr>
    </w:p>
    <w:p w:rsidR="00CE7695" w:rsidRPr="0093444C" w:rsidRDefault="00CE7695" w:rsidP="00CE7695">
      <w:pPr>
        <w:rPr>
          <w:rFonts w:ascii="Times New Roman" w:hAnsi="Times New Roman"/>
          <w:sz w:val="24"/>
          <w:szCs w:val="24"/>
        </w:rPr>
      </w:pPr>
    </w:p>
    <w:p w:rsidR="00CE7695" w:rsidRPr="0093444C" w:rsidRDefault="00CE7695" w:rsidP="00CE7695">
      <w:pPr>
        <w:rPr>
          <w:rFonts w:ascii="Times New Roman" w:hAnsi="Times New Roman"/>
          <w:sz w:val="24"/>
          <w:szCs w:val="24"/>
        </w:rPr>
      </w:pPr>
    </w:p>
    <w:p w:rsidR="00164546" w:rsidRPr="0093444C" w:rsidRDefault="00164546" w:rsidP="00164546">
      <w:pPr>
        <w:rPr>
          <w:rFonts w:ascii="Times New Roman" w:hAnsi="Times New Roman"/>
          <w:sz w:val="24"/>
          <w:szCs w:val="24"/>
        </w:rPr>
      </w:pPr>
    </w:p>
    <w:p w:rsidR="00164546" w:rsidRPr="0093444C" w:rsidRDefault="00164546" w:rsidP="00164546">
      <w:pPr>
        <w:rPr>
          <w:rFonts w:ascii="Times New Roman" w:hAnsi="Times New Roman"/>
          <w:sz w:val="24"/>
          <w:szCs w:val="24"/>
        </w:rPr>
      </w:pPr>
    </w:p>
    <w:p w:rsidR="00164546" w:rsidRPr="0093444C" w:rsidRDefault="00164546" w:rsidP="00164546">
      <w:pPr>
        <w:rPr>
          <w:rFonts w:ascii="Times New Roman" w:hAnsi="Times New Roman"/>
          <w:sz w:val="24"/>
          <w:szCs w:val="24"/>
        </w:rPr>
      </w:pPr>
    </w:p>
    <w:p w:rsidR="00335B60" w:rsidRPr="0093444C" w:rsidRDefault="00335B60" w:rsidP="00164546">
      <w:pPr>
        <w:pStyle w:val="Cabealho"/>
        <w:tabs>
          <w:tab w:val="left" w:pos="540"/>
        </w:tabs>
        <w:spacing w:after="120"/>
        <w:rPr>
          <w:rFonts w:ascii="Times New Roman" w:hAnsi="Times New Roman"/>
          <w:b/>
          <w:sz w:val="24"/>
          <w:szCs w:val="24"/>
        </w:rPr>
      </w:pPr>
    </w:p>
    <w:p w:rsidR="006C69A3" w:rsidRPr="0093444C" w:rsidRDefault="00EC18D0" w:rsidP="007D6AE7">
      <w:pPr>
        <w:pStyle w:val="Cabealho"/>
        <w:tabs>
          <w:tab w:val="left" w:pos="540"/>
        </w:tabs>
        <w:spacing w:after="120"/>
        <w:jc w:val="center"/>
        <w:rPr>
          <w:rFonts w:ascii="Times New Roman" w:hAnsi="Times New Roman"/>
          <w:b/>
          <w:sz w:val="24"/>
          <w:szCs w:val="24"/>
        </w:rPr>
      </w:pPr>
      <w:r w:rsidRPr="0093444C">
        <w:rPr>
          <w:rFonts w:ascii="Times New Roman" w:hAnsi="Times New Roman"/>
          <w:b/>
          <w:sz w:val="24"/>
          <w:szCs w:val="24"/>
        </w:rPr>
        <w:t>ANEXO XI</w:t>
      </w:r>
    </w:p>
    <w:p w:rsidR="00B07585" w:rsidRDefault="006C69A3" w:rsidP="00B07585">
      <w:pPr>
        <w:pStyle w:val="Subttulo"/>
        <w:rPr>
          <w:rFonts w:ascii="Times New Roman" w:hAnsi="Times New Roman"/>
          <w:b/>
          <w:sz w:val="24"/>
          <w:szCs w:val="24"/>
          <w:u w:val="none"/>
        </w:rPr>
      </w:pPr>
      <w:r w:rsidRPr="0093444C">
        <w:rPr>
          <w:rFonts w:ascii="Times New Roman" w:hAnsi="Times New Roman"/>
          <w:b/>
          <w:sz w:val="24"/>
          <w:szCs w:val="24"/>
          <w:u w:val="none"/>
        </w:rPr>
        <w:t>CARTA DE CREDENCIAMENTO</w:t>
      </w:r>
    </w:p>
    <w:p w:rsidR="00B07585" w:rsidRDefault="00B07585" w:rsidP="00B07585">
      <w:pPr>
        <w:pStyle w:val="Subttulo"/>
        <w:rPr>
          <w:rFonts w:ascii="Times New Roman" w:hAnsi="Times New Roman"/>
          <w:b/>
          <w:sz w:val="24"/>
          <w:szCs w:val="24"/>
          <w:u w:val="none"/>
        </w:rPr>
      </w:pPr>
    </w:p>
    <w:p w:rsidR="00B07585" w:rsidRPr="00B07585" w:rsidRDefault="00B07585" w:rsidP="00B07585">
      <w:pPr>
        <w:pStyle w:val="Subttulo"/>
        <w:ind w:hanging="142"/>
        <w:jc w:val="left"/>
        <w:rPr>
          <w:rFonts w:ascii="Times New Roman" w:hAnsi="Times New Roman"/>
          <w:sz w:val="24"/>
          <w:szCs w:val="24"/>
          <w:u w:val="none"/>
        </w:rPr>
      </w:pPr>
      <w:r w:rsidRPr="00B07585">
        <w:rPr>
          <w:rFonts w:ascii="Times New Roman" w:hAnsi="Times New Roman"/>
          <w:sz w:val="24"/>
          <w:szCs w:val="24"/>
          <w:u w:val="none"/>
        </w:rPr>
        <w:t xml:space="preserve">Tomada de Preços nº. </w:t>
      </w:r>
      <w:r w:rsidR="00C5124A">
        <w:rPr>
          <w:rFonts w:ascii="Times New Roman" w:hAnsi="Times New Roman"/>
          <w:sz w:val="24"/>
          <w:szCs w:val="24"/>
          <w:u w:val="none"/>
        </w:rPr>
        <w:t>06/2016</w:t>
      </w:r>
    </w:p>
    <w:p w:rsidR="00B07585" w:rsidRPr="00B07585" w:rsidRDefault="00B07585" w:rsidP="00B07585">
      <w:pPr>
        <w:pStyle w:val="Subttulo"/>
        <w:ind w:hanging="142"/>
        <w:jc w:val="left"/>
        <w:rPr>
          <w:rFonts w:ascii="Times New Roman" w:hAnsi="Times New Roman"/>
          <w:b/>
          <w:sz w:val="24"/>
          <w:szCs w:val="24"/>
          <w:u w:val="none"/>
        </w:rPr>
      </w:pPr>
    </w:p>
    <w:p w:rsidR="006C69A3" w:rsidRPr="0093444C" w:rsidRDefault="006C69A3" w:rsidP="002174E8">
      <w:pPr>
        <w:ind w:left="-142"/>
        <w:jc w:val="both"/>
        <w:rPr>
          <w:rFonts w:ascii="Times New Roman" w:hAnsi="Times New Roman"/>
          <w:sz w:val="24"/>
          <w:szCs w:val="24"/>
        </w:rPr>
      </w:pPr>
      <w:r w:rsidRPr="0093444C">
        <w:rPr>
          <w:rFonts w:ascii="Times New Roman" w:hAnsi="Times New Roman"/>
          <w:sz w:val="24"/>
          <w:szCs w:val="24"/>
        </w:rPr>
        <w:t>Prezados Senh</w:t>
      </w:r>
      <w:r w:rsidR="00C2400C" w:rsidRPr="0093444C">
        <w:rPr>
          <w:rFonts w:ascii="Times New Roman" w:hAnsi="Times New Roman"/>
          <w:sz w:val="24"/>
          <w:szCs w:val="24"/>
        </w:rPr>
        <w:t xml:space="preserve">ores, fica credenciado o </w:t>
      </w:r>
      <w:proofErr w:type="gramStart"/>
      <w:r w:rsidR="00C2400C" w:rsidRPr="0093444C">
        <w:rPr>
          <w:rFonts w:ascii="Times New Roman" w:hAnsi="Times New Roman"/>
          <w:sz w:val="24"/>
          <w:szCs w:val="24"/>
        </w:rPr>
        <w:t xml:space="preserve">senhor </w:t>
      </w:r>
      <w:r w:rsidRPr="0093444C">
        <w:rPr>
          <w:rFonts w:ascii="Times New Roman" w:hAnsi="Times New Roman"/>
          <w:sz w:val="24"/>
          <w:szCs w:val="24"/>
        </w:rPr>
        <w:t>...</w:t>
      </w:r>
      <w:proofErr w:type="gramEnd"/>
      <w:r w:rsidRPr="0093444C">
        <w:rPr>
          <w:rFonts w:ascii="Times New Roman" w:hAnsi="Times New Roman"/>
          <w:sz w:val="24"/>
          <w:szCs w:val="24"/>
        </w:rPr>
        <w:t>...........................................................................................................................................................................................................................................................................................................................................................................................................................(nome, qualificação completa e residência),porta</w:t>
      </w:r>
      <w:r w:rsidR="00C2400C" w:rsidRPr="0093444C">
        <w:rPr>
          <w:rFonts w:ascii="Times New Roman" w:hAnsi="Times New Roman"/>
          <w:sz w:val="24"/>
          <w:szCs w:val="24"/>
        </w:rPr>
        <w:t>dor da Carteira de Identidade n</w:t>
      </w:r>
      <w:r w:rsidRPr="0093444C">
        <w:rPr>
          <w:rFonts w:ascii="Times New Roman" w:hAnsi="Times New Roman"/>
          <w:sz w:val="24"/>
          <w:szCs w:val="24"/>
        </w:rPr>
        <w:t>º</w:t>
      </w:r>
      <w:r w:rsidR="00C2400C" w:rsidRPr="0093444C">
        <w:rPr>
          <w:rFonts w:ascii="Times New Roman" w:hAnsi="Times New Roman"/>
          <w:sz w:val="24"/>
          <w:szCs w:val="24"/>
        </w:rPr>
        <w:t>.</w:t>
      </w:r>
      <w:r w:rsidRPr="0093444C">
        <w:rPr>
          <w:rFonts w:ascii="Times New Roman" w:hAnsi="Times New Roman"/>
          <w:sz w:val="24"/>
          <w:szCs w:val="24"/>
        </w:rPr>
        <w:t xml:space="preserve">  </w:t>
      </w:r>
      <w:proofErr w:type="gramStart"/>
      <w:r w:rsidRPr="0093444C">
        <w:rPr>
          <w:rFonts w:ascii="Times New Roman" w:hAnsi="Times New Roman"/>
          <w:sz w:val="24"/>
          <w:szCs w:val="24"/>
        </w:rPr>
        <w:t>.......................................</w:t>
      </w:r>
      <w:proofErr w:type="gramEnd"/>
      <w:r w:rsidRPr="0093444C">
        <w:rPr>
          <w:rFonts w:ascii="Times New Roman" w:hAnsi="Times New Roman"/>
          <w:sz w:val="24"/>
          <w:szCs w:val="24"/>
        </w:rPr>
        <w:t xml:space="preserve">  </w:t>
      </w:r>
      <w:proofErr w:type="gramStart"/>
      <w:r w:rsidRPr="0093444C">
        <w:rPr>
          <w:rFonts w:ascii="Times New Roman" w:hAnsi="Times New Roman"/>
          <w:sz w:val="24"/>
          <w:szCs w:val="24"/>
        </w:rPr>
        <w:t>expedida</w:t>
      </w:r>
      <w:proofErr w:type="gramEnd"/>
      <w:r w:rsidRPr="0093444C">
        <w:rPr>
          <w:rFonts w:ascii="Times New Roman" w:hAnsi="Times New Roman"/>
          <w:sz w:val="24"/>
          <w:szCs w:val="24"/>
        </w:rPr>
        <w:t xml:space="preserve"> em     ............/.........../..........     </w:t>
      </w:r>
      <w:proofErr w:type="gramStart"/>
      <w:r w:rsidRPr="0093444C">
        <w:rPr>
          <w:rFonts w:ascii="Times New Roman" w:hAnsi="Times New Roman"/>
          <w:sz w:val="24"/>
          <w:szCs w:val="24"/>
        </w:rPr>
        <w:t>pelo</w:t>
      </w:r>
      <w:proofErr w:type="gramEnd"/>
      <w:r w:rsidRPr="0093444C">
        <w:rPr>
          <w:rFonts w:ascii="Times New Roman" w:hAnsi="Times New Roman"/>
          <w:sz w:val="24"/>
          <w:szCs w:val="24"/>
        </w:rPr>
        <w:t xml:space="preserve">  ............................................,   para  representar a empresa ..............................................................................................................................................................................................................................................................................(nome e endereço da empresa), inscrita sob o nº</w:t>
      </w:r>
      <w:r w:rsidR="00C2400C" w:rsidRPr="0093444C">
        <w:rPr>
          <w:rFonts w:ascii="Times New Roman" w:hAnsi="Times New Roman"/>
          <w:sz w:val="24"/>
          <w:szCs w:val="24"/>
        </w:rPr>
        <w:t>.</w:t>
      </w:r>
      <w:r w:rsidRPr="0093444C">
        <w:rPr>
          <w:rFonts w:ascii="Times New Roman" w:hAnsi="Times New Roman"/>
          <w:sz w:val="24"/>
          <w:szCs w:val="24"/>
        </w:rPr>
        <w:t xml:space="preserve">    </w:t>
      </w:r>
      <w:proofErr w:type="gramStart"/>
      <w:r w:rsidRPr="0093444C">
        <w:rPr>
          <w:rFonts w:ascii="Times New Roman" w:hAnsi="Times New Roman"/>
          <w:sz w:val="24"/>
          <w:szCs w:val="24"/>
        </w:rPr>
        <w:t>........................................</w:t>
      </w:r>
      <w:proofErr w:type="gramEnd"/>
      <w:r w:rsidRPr="0093444C">
        <w:rPr>
          <w:rFonts w:ascii="Times New Roman" w:hAnsi="Times New Roman"/>
          <w:sz w:val="24"/>
          <w:szCs w:val="24"/>
        </w:rPr>
        <w:t xml:space="preserve">      </w:t>
      </w:r>
      <w:proofErr w:type="gramStart"/>
      <w:r w:rsidRPr="0093444C">
        <w:rPr>
          <w:rFonts w:ascii="Times New Roman" w:hAnsi="Times New Roman"/>
          <w:sz w:val="24"/>
          <w:szCs w:val="24"/>
        </w:rPr>
        <w:t>na</w:t>
      </w:r>
      <w:proofErr w:type="gramEnd"/>
      <w:r w:rsidRPr="0093444C">
        <w:rPr>
          <w:rFonts w:ascii="Times New Roman" w:hAnsi="Times New Roman"/>
          <w:sz w:val="24"/>
          <w:szCs w:val="24"/>
        </w:rPr>
        <w:t xml:space="preserve">   licitação  na  modalidade ..........</w:t>
      </w:r>
      <w:r w:rsidR="00C2400C" w:rsidRPr="0093444C">
        <w:rPr>
          <w:rFonts w:ascii="Times New Roman" w:hAnsi="Times New Roman"/>
          <w:sz w:val="24"/>
          <w:szCs w:val="24"/>
        </w:rPr>
        <w:t xml:space="preserve">............................. </w:t>
      </w:r>
      <w:proofErr w:type="gramStart"/>
      <w:r w:rsidR="00C2400C" w:rsidRPr="0093444C">
        <w:rPr>
          <w:rFonts w:ascii="Times New Roman" w:hAnsi="Times New Roman"/>
          <w:sz w:val="24"/>
          <w:szCs w:val="24"/>
        </w:rPr>
        <w:t>n</w:t>
      </w:r>
      <w:r w:rsidRPr="0093444C">
        <w:rPr>
          <w:rFonts w:ascii="Times New Roman" w:hAnsi="Times New Roman"/>
          <w:sz w:val="24"/>
          <w:szCs w:val="24"/>
        </w:rPr>
        <w:t>º</w:t>
      </w:r>
      <w:proofErr w:type="gramEnd"/>
      <w:r w:rsidR="00C2400C" w:rsidRPr="0093444C">
        <w:rPr>
          <w:rFonts w:ascii="Times New Roman" w:hAnsi="Times New Roman"/>
          <w:sz w:val="24"/>
          <w:szCs w:val="24"/>
        </w:rPr>
        <w:t>.</w:t>
      </w:r>
      <w:r w:rsidRPr="0093444C">
        <w:rPr>
          <w:rFonts w:ascii="Times New Roman" w:hAnsi="Times New Roman"/>
          <w:sz w:val="24"/>
          <w:szCs w:val="24"/>
        </w:rPr>
        <w:t xml:space="preserve">   </w:t>
      </w:r>
      <w:proofErr w:type="gramStart"/>
      <w:r w:rsidRPr="0093444C">
        <w:rPr>
          <w:rFonts w:ascii="Times New Roman" w:hAnsi="Times New Roman"/>
          <w:sz w:val="24"/>
          <w:szCs w:val="24"/>
        </w:rPr>
        <w:t>.......................</w:t>
      </w:r>
      <w:proofErr w:type="gramEnd"/>
      <w:r w:rsidRPr="0093444C">
        <w:rPr>
          <w:rFonts w:ascii="Times New Roman" w:hAnsi="Times New Roman"/>
          <w:sz w:val="24"/>
          <w:szCs w:val="24"/>
        </w:rPr>
        <w:t xml:space="preserve">/....   </w:t>
      </w:r>
      <w:proofErr w:type="gramStart"/>
      <w:r w:rsidRPr="0093444C">
        <w:rPr>
          <w:rFonts w:ascii="Times New Roman" w:hAnsi="Times New Roman"/>
          <w:sz w:val="24"/>
          <w:szCs w:val="24"/>
        </w:rPr>
        <w:t>a</w:t>
      </w:r>
      <w:proofErr w:type="gramEnd"/>
      <w:r w:rsidRPr="0093444C">
        <w:rPr>
          <w:rFonts w:ascii="Times New Roman" w:hAnsi="Times New Roman"/>
          <w:sz w:val="24"/>
          <w:szCs w:val="24"/>
        </w:rPr>
        <w:t xml:space="preserve">  ser  realizada  em ............/............./..........,  na Rua </w:t>
      </w:r>
      <w:r w:rsidR="007D6AE7">
        <w:rPr>
          <w:rFonts w:ascii="Times New Roman" w:hAnsi="Times New Roman"/>
          <w:sz w:val="24"/>
          <w:szCs w:val="24"/>
        </w:rPr>
        <w:t>Vereador Manoel de Macedo</w:t>
      </w:r>
      <w:r w:rsidRPr="0093444C">
        <w:rPr>
          <w:rFonts w:ascii="Times New Roman" w:hAnsi="Times New Roman"/>
          <w:sz w:val="24"/>
          <w:szCs w:val="24"/>
        </w:rPr>
        <w:t xml:space="preserve">, n.º </w:t>
      </w:r>
      <w:r w:rsidR="007D6AE7">
        <w:rPr>
          <w:rFonts w:ascii="Times New Roman" w:hAnsi="Times New Roman"/>
          <w:sz w:val="24"/>
          <w:szCs w:val="24"/>
        </w:rPr>
        <w:t>6</w:t>
      </w:r>
      <w:r w:rsidR="00D74AAE" w:rsidRPr="0093444C">
        <w:rPr>
          <w:rFonts w:ascii="Times New Roman" w:hAnsi="Times New Roman"/>
          <w:sz w:val="24"/>
          <w:szCs w:val="24"/>
        </w:rPr>
        <w:t>8</w:t>
      </w:r>
      <w:r w:rsidR="007D6AE7">
        <w:rPr>
          <w:rFonts w:ascii="Times New Roman" w:hAnsi="Times New Roman"/>
          <w:sz w:val="24"/>
          <w:szCs w:val="24"/>
        </w:rPr>
        <w:t>0</w:t>
      </w:r>
      <w:r w:rsidRPr="0093444C">
        <w:rPr>
          <w:rFonts w:ascii="Times New Roman" w:hAnsi="Times New Roman"/>
          <w:sz w:val="24"/>
          <w:szCs w:val="24"/>
        </w:rPr>
        <w:t xml:space="preserve"> </w:t>
      </w:r>
      <w:r w:rsidR="00D74AAE" w:rsidRPr="0093444C">
        <w:rPr>
          <w:rFonts w:ascii="Times New Roman" w:hAnsi="Times New Roman"/>
          <w:sz w:val="24"/>
          <w:szCs w:val="24"/>
        </w:rPr>
        <w:t xml:space="preserve">- </w:t>
      </w:r>
      <w:r w:rsidRPr="0093444C">
        <w:rPr>
          <w:rFonts w:ascii="Times New Roman" w:hAnsi="Times New Roman"/>
          <w:sz w:val="24"/>
          <w:szCs w:val="24"/>
        </w:rPr>
        <w:t xml:space="preserve">Centro </w:t>
      </w:r>
      <w:proofErr w:type="spellStart"/>
      <w:r w:rsidR="00D73941" w:rsidRPr="0093444C">
        <w:rPr>
          <w:rFonts w:ascii="Times New Roman" w:hAnsi="Times New Roman"/>
          <w:sz w:val="24"/>
          <w:szCs w:val="24"/>
        </w:rPr>
        <w:t>Tangua</w:t>
      </w:r>
      <w:proofErr w:type="spellEnd"/>
      <w:r w:rsidRPr="0093444C">
        <w:rPr>
          <w:rFonts w:ascii="Times New Roman" w:hAnsi="Times New Roman"/>
          <w:sz w:val="24"/>
          <w:szCs w:val="24"/>
        </w:rPr>
        <w:t xml:space="preserve"> - RJ,  na Prefeitura Municipal de </w:t>
      </w:r>
      <w:proofErr w:type="spellStart"/>
      <w:r w:rsidR="00D73941" w:rsidRPr="0093444C">
        <w:rPr>
          <w:rFonts w:ascii="Times New Roman" w:hAnsi="Times New Roman"/>
          <w:sz w:val="24"/>
          <w:szCs w:val="24"/>
        </w:rPr>
        <w:t>Tangua</w:t>
      </w:r>
      <w:proofErr w:type="spellEnd"/>
      <w:r w:rsidRPr="0093444C">
        <w:rPr>
          <w:rFonts w:ascii="Times New Roman" w:hAnsi="Times New Roman"/>
          <w:sz w:val="24"/>
          <w:szCs w:val="24"/>
        </w:rPr>
        <w:t>, podendo para tanto, praticar todos os atos necessários, inclusive prestar esclarecimentos, receber notificações, interpor recursos e manifestar-se quanto a sua desistência.</w:t>
      </w:r>
    </w:p>
    <w:p w:rsidR="006C69A3" w:rsidRPr="0093444C" w:rsidRDefault="006C69A3" w:rsidP="006C69A3">
      <w:pPr>
        <w:pStyle w:val="Ttulo6"/>
        <w:rPr>
          <w:sz w:val="24"/>
          <w:szCs w:val="24"/>
        </w:rPr>
      </w:pPr>
    </w:p>
    <w:p w:rsidR="00164546" w:rsidRPr="0093444C" w:rsidRDefault="00164546" w:rsidP="00164546">
      <w:pPr>
        <w:jc w:val="center"/>
        <w:rPr>
          <w:rFonts w:ascii="Times New Roman" w:hAnsi="Times New Roman"/>
          <w:sz w:val="24"/>
          <w:szCs w:val="24"/>
        </w:rPr>
      </w:pPr>
      <w:r w:rsidRPr="0093444C">
        <w:rPr>
          <w:rFonts w:ascii="Times New Roman" w:hAnsi="Times New Roman"/>
          <w:sz w:val="24"/>
          <w:szCs w:val="24"/>
        </w:rPr>
        <w:t xml:space="preserve">Local, --- de --- --- --- </w:t>
      </w:r>
      <w:r w:rsidR="00680258">
        <w:rPr>
          <w:rFonts w:ascii="Times New Roman" w:hAnsi="Times New Roman"/>
          <w:sz w:val="24"/>
          <w:szCs w:val="24"/>
        </w:rPr>
        <w:t>de 2016.</w:t>
      </w:r>
    </w:p>
    <w:p w:rsidR="00164546" w:rsidRPr="0093444C" w:rsidRDefault="00164546" w:rsidP="00164546">
      <w:pPr>
        <w:jc w:val="both"/>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center"/>
        <w:rPr>
          <w:rFonts w:ascii="Times New Roman" w:hAnsi="Times New Roman"/>
          <w:sz w:val="24"/>
          <w:szCs w:val="24"/>
        </w:rPr>
      </w:pPr>
      <w:r w:rsidRPr="0093444C">
        <w:rPr>
          <w:rFonts w:ascii="Times New Roman" w:hAnsi="Times New Roman"/>
          <w:sz w:val="24"/>
          <w:szCs w:val="24"/>
        </w:rPr>
        <w:t>Nome e assinatura do Representante Legal da Empresa</w:t>
      </w:r>
    </w:p>
    <w:p w:rsidR="00164546" w:rsidRPr="0093444C" w:rsidRDefault="00164546" w:rsidP="00164546">
      <w:pPr>
        <w:jc w:val="center"/>
        <w:rPr>
          <w:rFonts w:ascii="Times New Roman" w:hAnsi="Times New Roman"/>
          <w:sz w:val="24"/>
          <w:szCs w:val="24"/>
        </w:rPr>
      </w:pPr>
    </w:p>
    <w:p w:rsidR="00164546" w:rsidRPr="0093444C" w:rsidRDefault="00164546" w:rsidP="00164546">
      <w:pPr>
        <w:jc w:val="both"/>
        <w:rPr>
          <w:rFonts w:ascii="Times New Roman" w:hAnsi="Times New Roman"/>
          <w:sz w:val="24"/>
          <w:szCs w:val="24"/>
        </w:rPr>
      </w:pPr>
    </w:p>
    <w:p w:rsidR="00164546" w:rsidRPr="0093444C" w:rsidRDefault="00164546" w:rsidP="00164546">
      <w:pPr>
        <w:jc w:val="center"/>
        <w:rPr>
          <w:rFonts w:ascii="Times New Roman" w:hAnsi="Times New Roman"/>
          <w:sz w:val="24"/>
          <w:szCs w:val="24"/>
        </w:rPr>
      </w:pPr>
    </w:p>
    <w:p w:rsidR="00164546" w:rsidRPr="0093444C" w:rsidRDefault="00164546" w:rsidP="00164546">
      <w:pPr>
        <w:jc w:val="center"/>
        <w:rPr>
          <w:rFonts w:ascii="Times New Roman" w:hAnsi="Times New Roman"/>
          <w:sz w:val="24"/>
          <w:szCs w:val="24"/>
        </w:rPr>
      </w:pPr>
    </w:p>
    <w:p w:rsidR="00F7689F" w:rsidRPr="0093444C" w:rsidRDefault="00F7689F" w:rsidP="00F7689F">
      <w:pPr>
        <w:jc w:val="center"/>
        <w:rPr>
          <w:rFonts w:ascii="Times New Roman" w:hAnsi="Times New Roman"/>
          <w:sz w:val="24"/>
          <w:szCs w:val="24"/>
        </w:rPr>
      </w:pPr>
      <w:r w:rsidRPr="0093444C">
        <w:rPr>
          <w:rFonts w:ascii="Times New Roman" w:hAnsi="Times New Roman"/>
          <w:sz w:val="24"/>
          <w:szCs w:val="24"/>
        </w:rPr>
        <w:t>Carimbo CNPJ da Empresa</w:t>
      </w:r>
    </w:p>
    <w:p w:rsidR="006C69A3" w:rsidRPr="0093444C" w:rsidRDefault="006C69A3" w:rsidP="006C69A3">
      <w:pPr>
        <w:jc w:val="both"/>
        <w:rPr>
          <w:rFonts w:ascii="Times New Roman" w:hAnsi="Times New Roman"/>
          <w:sz w:val="24"/>
          <w:szCs w:val="24"/>
        </w:rPr>
      </w:pPr>
    </w:p>
    <w:p w:rsidR="00164546" w:rsidRPr="0093444C" w:rsidRDefault="00164546" w:rsidP="006C69A3">
      <w:pPr>
        <w:jc w:val="both"/>
        <w:rPr>
          <w:rFonts w:ascii="Times New Roman" w:hAnsi="Times New Roman"/>
          <w:sz w:val="24"/>
          <w:szCs w:val="24"/>
        </w:rPr>
      </w:pPr>
    </w:p>
    <w:p w:rsidR="00164546" w:rsidRPr="0093444C" w:rsidRDefault="00164546" w:rsidP="006C69A3">
      <w:pPr>
        <w:jc w:val="both"/>
        <w:rPr>
          <w:rFonts w:ascii="Times New Roman" w:hAnsi="Times New Roman"/>
          <w:sz w:val="24"/>
          <w:szCs w:val="24"/>
        </w:rPr>
      </w:pPr>
    </w:p>
    <w:p w:rsidR="00164546" w:rsidRPr="0093444C" w:rsidRDefault="00164546" w:rsidP="006C69A3">
      <w:pPr>
        <w:jc w:val="both"/>
        <w:rPr>
          <w:rFonts w:ascii="Times New Roman" w:hAnsi="Times New Roman"/>
          <w:sz w:val="24"/>
          <w:szCs w:val="24"/>
        </w:rPr>
      </w:pPr>
    </w:p>
    <w:p w:rsidR="00164546" w:rsidRPr="0093444C" w:rsidRDefault="00164546" w:rsidP="006C69A3">
      <w:pPr>
        <w:jc w:val="both"/>
        <w:rPr>
          <w:rFonts w:ascii="Times New Roman" w:hAnsi="Times New Roman"/>
          <w:sz w:val="24"/>
          <w:szCs w:val="24"/>
        </w:rPr>
      </w:pPr>
    </w:p>
    <w:p w:rsidR="00C2400C" w:rsidRPr="0093444C" w:rsidRDefault="00C2400C" w:rsidP="006C69A3">
      <w:pPr>
        <w:jc w:val="both"/>
        <w:rPr>
          <w:rFonts w:ascii="Times New Roman" w:hAnsi="Times New Roman"/>
          <w:sz w:val="24"/>
          <w:szCs w:val="24"/>
        </w:rPr>
      </w:pPr>
    </w:p>
    <w:p w:rsidR="00164546" w:rsidRPr="0093444C" w:rsidRDefault="00164546" w:rsidP="006C69A3">
      <w:pPr>
        <w:jc w:val="both"/>
        <w:rPr>
          <w:rFonts w:ascii="Times New Roman" w:hAnsi="Times New Roman"/>
          <w:sz w:val="24"/>
          <w:szCs w:val="24"/>
        </w:rPr>
      </w:pPr>
    </w:p>
    <w:p w:rsidR="00164546" w:rsidRPr="0093444C" w:rsidRDefault="00164546" w:rsidP="006C69A3">
      <w:pPr>
        <w:jc w:val="both"/>
        <w:rPr>
          <w:rFonts w:ascii="Times New Roman" w:hAnsi="Times New Roman"/>
          <w:sz w:val="24"/>
          <w:szCs w:val="24"/>
        </w:rPr>
      </w:pPr>
    </w:p>
    <w:p w:rsidR="00164546" w:rsidRDefault="00164546" w:rsidP="006C69A3">
      <w:pPr>
        <w:jc w:val="both"/>
        <w:rPr>
          <w:rFonts w:ascii="Times New Roman" w:hAnsi="Times New Roman"/>
          <w:sz w:val="24"/>
          <w:szCs w:val="24"/>
        </w:rPr>
      </w:pPr>
    </w:p>
    <w:p w:rsidR="007D6AE7" w:rsidRDefault="007D6AE7" w:rsidP="006C69A3">
      <w:pPr>
        <w:jc w:val="both"/>
        <w:rPr>
          <w:rFonts w:ascii="Times New Roman" w:hAnsi="Times New Roman"/>
          <w:sz w:val="24"/>
          <w:szCs w:val="24"/>
        </w:rPr>
      </w:pPr>
    </w:p>
    <w:p w:rsidR="007D6AE7" w:rsidRPr="0093444C" w:rsidRDefault="007D6AE7" w:rsidP="006C69A3">
      <w:pPr>
        <w:jc w:val="both"/>
        <w:rPr>
          <w:rFonts w:ascii="Times New Roman" w:hAnsi="Times New Roman"/>
          <w:sz w:val="24"/>
          <w:szCs w:val="24"/>
        </w:rPr>
      </w:pPr>
    </w:p>
    <w:p w:rsidR="006C69A3" w:rsidRPr="0093444C" w:rsidRDefault="006C69A3" w:rsidP="006C69A3">
      <w:pPr>
        <w:ind w:left="-142"/>
        <w:jc w:val="both"/>
        <w:rPr>
          <w:rFonts w:ascii="Times New Roman" w:hAnsi="Times New Roman"/>
          <w:sz w:val="24"/>
          <w:szCs w:val="24"/>
        </w:rPr>
      </w:pPr>
      <w:r w:rsidRPr="0093444C">
        <w:rPr>
          <w:rFonts w:ascii="Times New Roman" w:hAnsi="Times New Roman"/>
          <w:sz w:val="24"/>
          <w:szCs w:val="24"/>
        </w:rPr>
        <w:t xml:space="preserve">(*) A </w:t>
      </w:r>
      <w:r w:rsidRPr="0093444C">
        <w:rPr>
          <w:rFonts w:ascii="Times New Roman" w:hAnsi="Times New Roman"/>
          <w:i/>
          <w:sz w:val="24"/>
          <w:szCs w:val="24"/>
        </w:rPr>
        <w:t>Carta de Credenciamento</w:t>
      </w:r>
      <w:r w:rsidR="00D74AAE" w:rsidRPr="0093444C">
        <w:rPr>
          <w:rFonts w:ascii="Times New Roman" w:hAnsi="Times New Roman"/>
          <w:sz w:val="24"/>
          <w:szCs w:val="24"/>
        </w:rPr>
        <w:t xml:space="preserve"> deverá ser assinada pelo </w:t>
      </w:r>
      <w:r w:rsidRPr="0093444C">
        <w:rPr>
          <w:rFonts w:ascii="Times New Roman" w:hAnsi="Times New Roman"/>
          <w:sz w:val="24"/>
          <w:szCs w:val="24"/>
        </w:rPr>
        <w:t>representante legal da licitante que tenha poderes para constituir mandatário.</w:t>
      </w:r>
    </w:p>
    <w:p w:rsidR="0069159C" w:rsidRPr="0093444C" w:rsidRDefault="006C69A3" w:rsidP="007A77BC">
      <w:pPr>
        <w:pStyle w:val="Subttulo"/>
        <w:jc w:val="left"/>
        <w:rPr>
          <w:rFonts w:ascii="Times New Roman" w:hAnsi="Times New Roman"/>
          <w:sz w:val="24"/>
          <w:szCs w:val="24"/>
        </w:rPr>
      </w:pPr>
      <w:r w:rsidRPr="0093444C">
        <w:rPr>
          <w:rFonts w:ascii="Times New Roman" w:hAnsi="Times New Roman"/>
          <w:sz w:val="24"/>
          <w:szCs w:val="24"/>
          <w:u w:val="none"/>
        </w:rPr>
        <w:t xml:space="preserve">                      </w:t>
      </w:r>
      <w:r w:rsidRPr="0093444C">
        <w:rPr>
          <w:rFonts w:ascii="Times New Roman" w:hAnsi="Times New Roman"/>
          <w:sz w:val="24"/>
          <w:szCs w:val="24"/>
        </w:rPr>
        <w:t xml:space="preserve">                                     </w:t>
      </w:r>
    </w:p>
    <w:p w:rsidR="00AB6C34" w:rsidRDefault="00AB6C34" w:rsidP="0069159C">
      <w:pPr>
        <w:spacing w:after="120"/>
        <w:jc w:val="center"/>
        <w:rPr>
          <w:rFonts w:ascii="Times New Roman" w:hAnsi="Times New Roman"/>
          <w:b/>
          <w:sz w:val="24"/>
          <w:szCs w:val="24"/>
        </w:rPr>
      </w:pPr>
    </w:p>
    <w:p w:rsidR="0069159C" w:rsidRPr="0093444C" w:rsidRDefault="00EC18D0" w:rsidP="0069159C">
      <w:pPr>
        <w:spacing w:after="120"/>
        <w:jc w:val="center"/>
        <w:rPr>
          <w:rFonts w:ascii="Times New Roman" w:hAnsi="Times New Roman"/>
          <w:b/>
          <w:sz w:val="24"/>
          <w:szCs w:val="24"/>
        </w:rPr>
      </w:pPr>
      <w:r w:rsidRPr="0093444C">
        <w:rPr>
          <w:rFonts w:ascii="Times New Roman" w:hAnsi="Times New Roman"/>
          <w:b/>
          <w:sz w:val="24"/>
          <w:szCs w:val="24"/>
        </w:rPr>
        <w:lastRenderedPageBreak/>
        <w:t>ANEXO XII</w:t>
      </w:r>
    </w:p>
    <w:p w:rsidR="0069159C" w:rsidRPr="0093444C" w:rsidRDefault="0069159C" w:rsidP="0069159C">
      <w:pPr>
        <w:spacing w:after="120"/>
        <w:jc w:val="center"/>
        <w:rPr>
          <w:rFonts w:ascii="Times New Roman" w:hAnsi="Times New Roman"/>
          <w:b/>
          <w:sz w:val="24"/>
          <w:szCs w:val="24"/>
        </w:rPr>
      </w:pPr>
      <w:r w:rsidRPr="0093444C">
        <w:rPr>
          <w:rFonts w:ascii="Times New Roman" w:hAnsi="Times New Roman"/>
          <w:b/>
          <w:sz w:val="24"/>
          <w:szCs w:val="24"/>
        </w:rPr>
        <w:t>MINUTA DE CONTRATO</w:t>
      </w:r>
    </w:p>
    <w:p w:rsidR="0069159C" w:rsidRPr="0093444C" w:rsidRDefault="0069159C" w:rsidP="0069159C">
      <w:pPr>
        <w:autoSpaceDN w:val="0"/>
        <w:jc w:val="center"/>
        <w:rPr>
          <w:rFonts w:ascii="Times New Roman" w:hAnsi="Times New Roman"/>
          <w:sz w:val="24"/>
          <w:szCs w:val="24"/>
        </w:rPr>
      </w:pPr>
    </w:p>
    <w:p w:rsidR="00335B60" w:rsidRPr="0093444C" w:rsidRDefault="00335B60" w:rsidP="0069159C">
      <w:pPr>
        <w:autoSpaceDN w:val="0"/>
        <w:jc w:val="center"/>
        <w:rPr>
          <w:rFonts w:ascii="Times New Roman" w:hAnsi="Times New Roman"/>
          <w:sz w:val="24"/>
          <w:szCs w:val="24"/>
        </w:rPr>
      </w:pPr>
    </w:p>
    <w:p w:rsidR="00335B60" w:rsidRPr="0093444C" w:rsidRDefault="00335B60" w:rsidP="00335B60">
      <w:pPr>
        <w:pStyle w:val="Corpodetexto"/>
        <w:spacing w:after="120"/>
        <w:ind w:left="5670"/>
        <w:rPr>
          <w:rFonts w:ascii="Times New Roman" w:hAnsi="Times New Roman"/>
          <w:sz w:val="24"/>
          <w:szCs w:val="24"/>
        </w:rPr>
      </w:pPr>
      <w:r w:rsidRPr="0093444C">
        <w:rPr>
          <w:rFonts w:ascii="Times New Roman" w:hAnsi="Times New Roman"/>
          <w:sz w:val="24"/>
          <w:szCs w:val="24"/>
        </w:rPr>
        <w:t>CONTRATO PARA CONTRATAÇÃO DE EMPRESA ESPECIALIZADA ------------------------------------ QUE ENTRE SI CELEBRAM O MUNICÍPIO DE TANGUÁ E (contratada) ----------------------------------------------------------.</w:t>
      </w:r>
    </w:p>
    <w:p w:rsidR="00335B60" w:rsidRPr="0093444C" w:rsidRDefault="00335B60" w:rsidP="00335B60">
      <w:pPr>
        <w:widowControl w:val="0"/>
        <w:spacing w:after="120"/>
        <w:jc w:val="both"/>
        <w:rPr>
          <w:rFonts w:ascii="Times New Roman" w:hAnsi="Times New Roman"/>
          <w:sz w:val="24"/>
          <w:szCs w:val="24"/>
        </w:rPr>
      </w:pPr>
      <w:r w:rsidRPr="0093444C">
        <w:rPr>
          <w:rFonts w:ascii="Times New Roman" w:hAnsi="Times New Roman"/>
          <w:sz w:val="24"/>
          <w:szCs w:val="24"/>
        </w:rPr>
        <w:t xml:space="preserve">Aos ----- (---) dias do mês de --- do ano de dois mil e onze, na cidade de Tanguá, celebram o presente Contrato de um lado o Município de Tanguá, inscrito no CNPJ sob o nº 01.612.089/0001-00, com sede na </w:t>
      </w:r>
      <w:proofErr w:type="gramStart"/>
      <w:r w:rsidRPr="0093444C">
        <w:rPr>
          <w:rFonts w:ascii="Times New Roman" w:hAnsi="Times New Roman"/>
          <w:sz w:val="24"/>
          <w:szCs w:val="24"/>
        </w:rPr>
        <w:t>rua</w:t>
      </w:r>
      <w:proofErr w:type="gramEnd"/>
      <w:r w:rsidRPr="0093444C">
        <w:rPr>
          <w:rFonts w:ascii="Times New Roman" w:hAnsi="Times New Roman"/>
          <w:sz w:val="24"/>
          <w:szCs w:val="24"/>
        </w:rPr>
        <w:t xml:space="preserve"> Vereador Manoel Macedo nº 680, CEP 24.890-000, neste ato representado por seu ordenador de despesa o Sr. ---, natural deste Estado, portador da Cédula de Identidade RG nº --------- emitida pelo -----------, inscrito no CPF/MF sob o nº ---, daqui para frente denominada simplesmente “CONTRATANTE” e por outro lado, e, por outro lado, a empresa ----------, doravante denominada “CONTRATADA”, inscrita no CNPJ sob o nº ------, sediada na ------, neste ato representado por ------, brasileiro, &lt;estado civil---&gt;, portador da Cédula de Identidade RG nº ---, inscrito no CPF/MF sob o nº --- e com domicílio na ---, conforme autorizado no processo nº ---/</w:t>
      </w:r>
      <w:r w:rsidR="006437D2" w:rsidRPr="0093444C">
        <w:rPr>
          <w:rFonts w:ascii="Times New Roman" w:hAnsi="Times New Roman"/>
          <w:sz w:val="24"/>
          <w:szCs w:val="24"/>
        </w:rPr>
        <w:t>2015</w:t>
      </w:r>
      <w:r w:rsidRPr="0093444C">
        <w:rPr>
          <w:rFonts w:ascii="Times New Roman" w:hAnsi="Times New Roman"/>
          <w:sz w:val="24"/>
          <w:szCs w:val="24"/>
        </w:rPr>
        <w:t>, na forma de empenho ---&lt;modalidade&gt;, regendo-se o presente instrumento pelas normas da Lei Federal nº 8.666, de 21/06/1993, e alterações posteriores, bem como pelas normas municipais de Tanguá de administração pública.</w:t>
      </w:r>
    </w:p>
    <w:p w:rsidR="00335B60" w:rsidRPr="0093444C" w:rsidRDefault="00335B60" w:rsidP="00335B60">
      <w:pPr>
        <w:widowControl w:val="0"/>
        <w:tabs>
          <w:tab w:val="left" w:pos="851"/>
        </w:tabs>
        <w:spacing w:after="120"/>
        <w:jc w:val="both"/>
        <w:rPr>
          <w:rFonts w:ascii="Times New Roman" w:hAnsi="Times New Roman"/>
          <w:b/>
          <w:snapToGrid w:val="0"/>
          <w:sz w:val="24"/>
          <w:szCs w:val="24"/>
        </w:rPr>
      </w:pPr>
      <w:proofErr w:type="gramStart"/>
      <w:r w:rsidRPr="0093444C">
        <w:rPr>
          <w:rFonts w:ascii="Times New Roman" w:hAnsi="Times New Roman"/>
          <w:b/>
          <w:snapToGrid w:val="0"/>
          <w:sz w:val="24"/>
          <w:szCs w:val="24"/>
        </w:rPr>
        <w:t>1.0 - OBJETO</w:t>
      </w:r>
      <w:proofErr w:type="gramEnd"/>
      <w:r w:rsidRPr="0093444C">
        <w:rPr>
          <w:rFonts w:ascii="Times New Roman" w:hAnsi="Times New Roman"/>
          <w:b/>
          <w:snapToGrid w:val="0"/>
          <w:sz w:val="24"/>
          <w:szCs w:val="24"/>
        </w:rPr>
        <w:t xml:space="preserve"> DO CONTRATO</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1.1- </w:t>
      </w:r>
      <w:proofErr w:type="gramStart"/>
      <w:r w:rsidRPr="0093444C">
        <w:rPr>
          <w:rFonts w:ascii="Times New Roman" w:hAnsi="Times New Roman"/>
          <w:snapToGrid w:val="0"/>
          <w:sz w:val="24"/>
          <w:szCs w:val="24"/>
        </w:rPr>
        <w:t>Constitui</w:t>
      </w:r>
      <w:proofErr w:type="gramEnd"/>
      <w:r w:rsidRPr="0093444C">
        <w:rPr>
          <w:rFonts w:ascii="Times New Roman" w:hAnsi="Times New Roman"/>
          <w:snapToGrid w:val="0"/>
          <w:sz w:val="24"/>
          <w:szCs w:val="24"/>
        </w:rPr>
        <w:t xml:space="preserve"> objeto deste Contrato</w:t>
      </w:r>
      <w:r w:rsidRPr="0093444C">
        <w:rPr>
          <w:rFonts w:ascii="Times New Roman" w:hAnsi="Times New Roman"/>
          <w:sz w:val="24"/>
          <w:szCs w:val="24"/>
        </w:rPr>
        <w:t xml:space="preserve"> empresa especializada para --------------------------------</w:t>
      </w:r>
      <w:r w:rsidRPr="0093444C">
        <w:rPr>
          <w:rFonts w:ascii="Times New Roman" w:hAnsi="Times New Roman"/>
          <w:snapToGrid w:val="0"/>
          <w:sz w:val="24"/>
          <w:szCs w:val="24"/>
        </w:rPr>
        <w:t>, com o fornecimento de materiais, de acordo com os anexos integrantes do Edital de Tomada de Preços nº ----/</w:t>
      </w:r>
      <w:r w:rsidR="00680258">
        <w:rPr>
          <w:rFonts w:ascii="Times New Roman" w:hAnsi="Times New Roman"/>
          <w:snapToGrid w:val="0"/>
          <w:sz w:val="24"/>
          <w:szCs w:val="24"/>
        </w:rPr>
        <w:t>2016.</w:t>
      </w:r>
      <w:r w:rsidRPr="0093444C">
        <w:rPr>
          <w:rFonts w:ascii="Times New Roman" w:hAnsi="Times New Roman"/>
          <w:snapToGrid w:val="0"/>
          <w:sz w:val="24"/>
          <w:szCs w:val="24"/>
        </w:rPr>
        <w:t xml:space="preserve"> </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1.2- Ao assinar este Contrato, a CONTRATADA declara que tomou pleno conhecimento da natureza do objeto do presente Contrato, não sendo considerada pela CONTRATANTE qualquer reclamação ou reivindicação por parte da CONTRATADA fundamentada na falta de conhecimento dessas condições.</w:t>
      </w:r>
    </w:p>
    <w:p w:rsidR="00335B60" w:rsidRPr="0093444C" w:rsidRDefault="00335B60" w:rsidP="00335B60">
      <w:pPr>
        <w:widowControl w:val="0"/>
        <w:tabs>
          <w:tab w:val="left" w:pos="851"/>
        </w:tabs>
        <w:spacing w:after="120"/>
        <w:jc w:val="both"/>
        <w:rPr>
          <w:rFonts w:ascii="Times New Roman" w:hAnsi="Times New Roman"/>
          <w:b/>
          <w:snapToGrid w:val="0"/>
          <w:sz w:val="24"/>
          <w:szCs w:val="24"/>
        </w:rPr>
      </w:pPr>
      <w:r w:rsidRPr="0093444C">
        <w:rPr>
          <w:rFonts w:ascii="Times New Roman" w:hAnsi="Times New Roman"/>
          <w:b/>
          <w:snapToGrid w:val="0"/>
          <w:sz w:val="24"/>
          <w:szCs w:val="24"/>
        </w:rPr>
        <w:t>2.0 - DOCUMENTOS INTEGRANTES</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2.1- O presente contrato vincula-se a Tomada de Preços nº ---/</w:t>
      </w:r>
      <w:r w:rsidR="00E908A3">
        <w:rPr>
          <w:rFonts w:ascii="Times New Roman" w:hAnsi="Times New Roman"/>
          <w:snapToGrid w:val="0"/>
          <w:sz w:val="24"/>
          <w:szCs w:val="24"/>
        </w:rPr>
        <w:t>2016</w:t>
      </w:r>
      <w:r w:rsidRPr="0093444C">
        <w:rPr>
          <w:rFonts w:ascii="Times New Roman" w:hAnsi="Times New Roman"/>
          <w:snapToGrid w:val="0"/>
          <w:sz w:val="24"/>
          <w:szCs w:val="24"/>
        </w:rPr>
        <w:t xml:space="preserve"> e a proposta do licitante vencedor para todos os efeitos legais, para melhor caracterização, bem assim para definir procedimentos e normas decorrentes das obrigações ora contraídas, integram este Contrato, como se nele estivesse transcritos, com todos os seus anexos, os seguintes documentos:</w:t>
      </w:r>
    </w:p>
    <w:p w:rsidR="00335B60" w:rsidRPr="0093444C" w:rsidRDefault="00335B60" w:rsidP="00335B60">
      <w:pPr>
        <w:widowControl w:val="0"/>
        <w:numPr>
          <w:ilvl w:val="0"/>
          <w:numId w:val="6"/>
        </w:numPr>
        <w:tabs>
          <w:tab w:val="left" w:pos="360"/>
          <w:tab w:val="left" w:pos="851"/>
        </w:tabs>
        <w:spacing w:after="120"/>
        <w:ind w:left="360" w:firstLine="916"/>
        <w:jc w:val="both"/>
        <w:rPr>
          <w:rFonts w:ascii="Times New Roman" w:hAnsi="Times New Roman"/>
          <w:snapToGrid w:val="0"/>
          <w:sz w:val="24"/>
          <w:szCs w:val="24"/>
        </w:rPr>
      </w:pPr>
      <w:r w:rsidRPr="0093444C">
        <w:rPr>
          <w:rFonts w:ascii="Times New Roman" w:hAnsi="Times New Roman"/>
          <w:snapToGrid w:val="0"/>
          <w:sz w:val="24"/>
          <w:szCs w:val="24"/>
        </w:rPr>
        <w:t>Processo nº ---/201</w:t>
      </w:r>
      <w:r w:rsidR="009238E5">
        <w:rPr>
          <w:rFonts w:ascii="Times New Roman" w:hAnsi="Times New Roman"/>
          <w:snapToGrid w:val="0"/>
          <w:sz w:val="24"/>
          <w:szCs w:val="24"/>
        </w:rPr>
        <w:t>5</w:t>
      </w:r>
      <w:r w:rsidRPr="0093444C">
        <w:rPr>
          <w:rFonts w:ascii="Times New Roman" w:hAnsi="Times New Roman"/>
          <w:snapToGrid w:val="0"/>
          <w:sz w:val="24"/>
          <w:szCs w:val="24"/>
        </w:rPr>
        <w:t>;</w:t>
      </w:r>
    </w:p>
    <w:p w:rsidR="00335B60" w:rsidRPr="0093444C" w:rsidRDefault="00335B60" w:rsidP="00335B60">
      <w:pPr>
        <w:widowControl w:val="0"/>
        <w:numPr>
          <w:ilvl w:val="0"/>
          <w:numId w:val="7"/>
        </w:numPr>
        <w:tabs>
          <w:tab w:val="left" w:pos="0"/>
          <w:tab w:val="left" w:pos="851"/>
        </w:tabs>
        <w:spacing w:after="120"/>
        <w:ind w:firstLine="1276"/>
        <w:jc w:val="both"/>
        <w:rPr>
          <w:rFonts w:ascii="Times New Roman" w:hAnsi="Times New Roman"/>
          <w:snapToGrid w:val="0"/>
          <w:sz w:val="24"/>
          <w:szCs w:val="24"/>
        </w:rPr>
      </w:pPr>
      <w:r w:rsidRPr="0093444C">
        <w:rPr>
          <w:rFonts w:ascii="Times New Roman" w:hAnsi="Times New Roman"/>
          <w:snapToGrid w:val="0"/>
          <w:sz w:val="24"/>
          <w:szCs w:val="24"/>
        </w:rPr>
        <w:t>Documento de habilitação, proposta e todos os outros documentos assinados ou rubricados pela CONTRATADA;</w:t>
      </w:r>
    </w:p>
    <w:p w:rsidR="00335B60" w:rsidRPr="0093444C" w:rsidRDefault="00335B60" w:rsidP="00335B60">
      <w:pPr>
        <w:widowControl w:val="0"/>
        <w:numPr>
          <w:ilvl w:val="0"/>
          <w:numId w:val="7"/>
        </w:numPr>
        <w:tabs>
          <w:tab w:val="left" w:pos="360"/>
          <w:tab w:val="left" w:pos="851"/>
        </w:tabs>
        <w:spacing w:after="120"/>
        <w:ind w:left="360" w:firstLine="916"/>
        <w:jc w:val="both"/>
        <w:rPr>
          <w:rFonts w:ascii="Times New Roman" w:hAnsi="Times New Roman"/>
          <w:snapToGrid w:val="0"/>
          <w:sz w:val="24"/>
          <w:szCs w:val="24"/>
        </w:rPr>
      </w:pPr>
      <w:r w:rsidRPr="0093444C">
        <w:rPr>
          <w:rFonts w:ascii="Times New Roman" w:hAnsi="Times New Roman"/>
          <w:snapToGrid w:val="0"/>
          <w:sz w:val="24"/>
          <w:szCs w:val="24"/>
        </w:rPr>
        <w:t>Proposta de preços;</w:t>
      </w:r>
    </w:p>
    <w:p w:rsidR="00335B60" w:rsidRPr="007D6AE7" w:rsidRDefault="00335B60" w:rsidP="00335B60">
      <w:pPr>
        <w:widowControl w:val="0"/>
        <w:numPr>
          <w:ilvl w:val="0"/>
          <w:numId w:val="7"/>
        </w:numPr>
        <w:tabs>
          <w:tab w:val="left" w:pos="0"/>
          <w:tab w:val="left" w:pos="851"/>
        </w:tabs>
        <w:spacing w:after="120"/>
        <w:ind w:firstLine="1276"/>
        <w:jc w:val="both"/>
        <w:rPr>
          <w:rFonts w:ascii="Times New Roman" w:hAnsi="Times New Roman"/>
          <w:snapToGrid w:val="0"/>
          <w:sz w:val="24"/>
          <w:szCs w:val="24"/>
        </w:rPr>
      </w:pPr>
      <w:r w:rsidRPr="0093444C">
        <w:rPr>
          <w:rFonts w:ascii="Times New Roman" w:hAnsi="Times New Roman"/>
          <w:snapToGrid w:val="0"/>
          <w:sz w:val="24"/>
          <w:szCs w:val="24"/>
        </w:rPr>
        <w:t xml:space="preserve">Normas, Instruções e Regulamentos </w:t>
      </w:r>
      <w:proofErr w:type="gramStart"/>
      <w:r w:rsidRPr="0093444C">
        <w:rPr>
          <w:rFonts w:ascii="Times New Roman" w:hAnsi="Times New Roman"/>
          <w:snapToGrid w:val="0"/>
          <w:sz w:val="24"/>
          <w:szCs w:val="24"/>
        </w:rPr>
        <w:t>baixadas pela Prefeitura do Município de Tanguá, através de seus setores competentes</w:t>
      </w:r>
      <w:proofErr w:type="gramEnd"/>
      <w:r w:rsidRPr="0093444C">
        <w:rPr>
          <w:rFonts w:ascii="Times New Roman" w:hAnsi="Times New Roman"/>
          <w:snapToGrid w:val="0"/>
          <w:sz w:val="24"/>
          <w:szCs w:val="24"/>
        </w:rPr>
        <w:t>;</w:t>
      </w:r>
    </w:p>
    <w:p w:rsidR="00335B60" w:rsidRPr="0093444C" w:rsidRDefault="00335B60" w:rsidP="00335B60">
      <w:pPr>
        <w:widowControl w:val="0"/>
        <w:tabs>
          <w:tab w:val="left" w:pos="360"/>
          <w:tab w:val="left" w:pos="851"/>
        </w:tabs>
        <w:spacing w:after="120"/>
        <w:ind w:firstLine="709"/>
        <w:jc w:val="both"/>
        <w:rPr>
          <w:rFonts w:ascii="Times New Roman" w:hAnsi="Times New Roman"/>
          <w:snapToGrid w:val="0"/>
          <w:sz w:val="24"/>
          <w:szCs w:val="24"/>
        </w:rPr>
      </w:pPr>
      <w:r w:rsidRPr="0093444C">
        <w:rPr>
          <w:rFonts w:ascii="Times New Roman" w:hAnsi="Times New Roman"/>
          <w:snapToGrid w:val="0"/>
          <w:sz w:val="24"/>
          <w:szCs w:val="24"/>
        </w:rPr>
        <w:tab/>
        <w:t xml:space="preserve">     </w:t>
      </w:r>
      <w:r w:rsidR="007D6AE7">
        <w:rPr>
          <w:rFonts w:ascii="Times New Roman" w:hAnsi="Times New Roman"/>
          <w:snapToGrid w:val="0"/>
          <w:sz w:val="24"/>
          <w:szCs w:val="24"/>
        </w:rPr>
        <w:t xml:space="preserve">  </w:t>
      </w:r>
      <w:r w:rsidRPr="0093444C">
        <w:rPr>
          <w:rFonts w:ascii="Times New Roman" w:hAnsi="Times New Roman"/>
          <w:snapToGrid w:val="0"/>
          <w:sz w:val="24"/>
          <w:szCs w:val="24"/>
        </w:rPr>
        <w:t>e) As cláusulas constantes do Edital de Licita</w:t>
      </w:r>
      <w:r w:rsidR="00680258">
        <w:rPr>
          <w:rFonts w:ascii="Times New Roman" w:hAnsi="Times New Roman"/>
          <w:snapToGrid w:val="0"/>
          <w:sz w:val="24"/>
          <w:szCs w:val="24"/>
        </w:rPr>
        <w:t>ção de Tomada de Preços nº ----</w:t>
      </w:r>
      <w:r w:rsidRPr="0093444C">
        <w:rPr>
          <w:rFonts w:ascii="Times New Roman" w:hAnsi="Times New Roman"/>
          <w:snapToGrid w:val="0"/>
          <w:sz w:val="24"/>
          <w:szCs w:val="24"/>
        </w:rPr>
        <w:t>/</w:t>
      </w:r>
      <w:r w:rsidR="006437D2" w:rsidRPr="0093444C">
        <w:rPr>
          <w:rFonts w:ascii="Times New Roman" w:hAnsi="Times New Roman"/>
          <w:snapToGrid w:val="0"/>
          <w:sz w:val="24"/>
          <w:szCs w:val="24"/>
        </w:rPr>
        <w:t>201</w:t>
      </w:r>
      <w:r w:rsidR="00680258">
        <w:rPr>
          <w:rFonts w:ascii="Times New Roman" w:hAnsi="Times New Roman"/>
          <w:snapToGrid w:val="0"/>
          <w:sz w:val="24"/>
          <w:szCs w:val="24"/>
        </w:rPr>
        <w:t>6</w:t>
      </w:r>
      <w:r w:rsidRPr="0093444C">
        <w:rPr>
          <w:rFonts w:ascii="Times New Roman" w:hAnsi="Times New Roman"/>
          <w:snapToGrid w:val="0"/>
          <w:sz w:val="24"/>
          <w:szCs w:val="24"/>
        </w:rPr>
        <w:t>, bem como as Ordens de Início de Serviço que forem emitidas e, mediante termo aditivo, quaisquer modificações que venham a ocorrer.</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lastRenderedPageBreak/>
        <w:t>2.2- Os documentos referidos no presente item</w:t>
      </w:r>
      <w:proofErr w:type="gramStart"/>
      <w:r w:rsidRPr="0093444C">
        <w:rPr>
          <w:rFonts w:ascii="Times New Roman" w:hAnsi="Times New Roman"/>
          <w:snapToGrid w:val="0"/>
          <w:sz w:val="24"/>
          <w:szCs w:val="24"/>
        </w:rPr>
        <w:t>, são</w:t>
      </w:r>
      <w:proofErr w:type="gramEnd"/>
      <w:r w:rsidRPr="0093444C">
        <w:rPr>
          <w:rFonts w:ascii="Times New Roman" w:hAnsi="Times New Roman"/>
          <w:snapToGrid w:val="0"/>
          <w:sz w:val="24"/>
          <w:szCs w:val="24"/>
        </w:rPr>
        <w:t xml:space="preserve"> considerados suficientes para, em complemento a este Contrato, definir sua extensão e, desta forma, reger a execução do objeto contratado.</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b/>
          <w:snapToGrid w:val="0"/>
          <w:sz w:val="24"/>
          <w:szCs w:val="24"/>
        </w:rPr>
        <w:t>3.0 - DO PRAZO</w:t>
      </w:r>
    </w:p>
    <w:p w:rsidR="00335B60" w:rsidRPr="0093444C" w:rsidRDefault="00335B60" w:rsidP="00335B60">
      <w:pPr>
        <w:widowControl w:val="0"/>
        <w:tabs>
          <w:tab w:val="left" w:pos="900"/>
        </w:tabs>
        <w:spacing w:after="120"/>
        <w:jc w:val="both"/>
        <w:rPr>
          <w:rFonts w:ascii="Times New Roman" w:hAnsi="Times New Roman"/>
          <w:snapToGrid w:val="0"/>
          <w:sz w:val="24"/>
          <w:szCs w:val="24"/>
        </w:rPr>
      </w:pPr>
      <w:r w:rsidRPr="0093444C">
        <w:rPr>
          <w:rFonts w:ascii="Times New Roman" w:hAnsi="Times New Roman"/>
          <w:snapToGrid w:val="0"/>
          <w:sz w:val="24"/>
          <w:szCs w:val="24"/>
        </w:rPr>
        <w:t>3.1- O prazo de execução dos serviços será de --- (---) meses contados da assinatura do contrato, podendo ser alterado, na forma do artigo 65, ambos da Lei Federal nº 8.666/93, que se aplica subsidiariamente.</w:t>
      </w:r>
    </w:p>
    <w:p w:rsidR="00335B60" w:rsidRPr="0093444C" w:rsidRDefault="00335B60" w:rsidP="00335B60">
      <w:pPr>
        <w:widowControl w:val="0"/>
        <w:spacing w:after="120"/>
        <w:jc w:val="both"/>
        <w:rPr>
          <w:rFonts w:ascii="Times New Roman" w:hAnsi="Times New Roman"/>
          <w:b/>
          <w:snapToGrid w:val="0"/>
          <w:sz w:val="24"/>
          <w:szCs w:val="24"/>
        </w:rPr>
      </w:pPr>
      <w:r w:rsidRPr="0093444C">
        <w:rPr>
          <w:rFonts w:ascii="Times New Roman" w:hAnsi="Times New Roman"/>
          <w:b/>
          <w:snapToGrid w:val="0"/>
          <w:sz w:val="24"/>
          <w:szCs w:val="24"/>
        </w:rPr>
        <w:t>4.0 - DOS PREÇOS E DA DOTAÇÃO ORÇAMENTÁRIA</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4.1- As partes contratantes dão ao presente Contrato, o valor global de R$ -------------------------- (---------------------------------------), para todos os legais e jurídicos efeitos.</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4.2- Os preços propostos corresponderão ao valor de mercado, vedadas as cobranças de quaisquer acréscimos.  </w:t>
      </w:r>
    </w:p>
    <w:p w:rsidR="00335B60" w:rsidRPr="0093444C" w:rsidRDefault="00335B60" w:rsidP="00335B60">
      <w:pPr>
        <w:pStyle w:val="Cabealho"/>
        <w:spacing w:after="120"/>
        <w:jc w:val="both"/>
        <w:rPr>
          <w:rFonts w:ascii="Times New Roman" w:hAnsi="Times New Roman"/>
          <w:sz w:val="24"/>
          <w:szCs w:val="24"/>
        </w:rPr>
      </w:pPr>
      <w:r w:rsidRPr="0093444C">
        <w:rPr>
          <w:rFonts w:ascii="Times New Roman" w:hAnsi="Times New Roman"/>
          <w:snapToGrid w:val="0"/>
          <w:sz w:val="24"/>
          <w:szCs w:val="24"/>
        </w:rPr>
        <w:t>4.3- As despesas decorrentes do presente Contrato</w:t>
      </w:r>
      <w:proofErr w:type="gramStart"/>
      <w:r w:rsidRPr="0093444C">
        <w:rPr>
          <w:rFonts w:ascii="Times New Roman" w:hAnsi="Times New Roman"/>
          <w:snapToGrid w:val="0"/>
          <w:sz w:val="24"/>
          <w:szCs w:val="24"/>
        </w:rPr>
        <w:t>, correrão</w:t>
      </w:r>
      <w:proofErr w:type="gramEnd"/>
      <w:r w:rsidRPr="0093444C">
        <w:rPr>
          <w:rFonts w:ascii="Times New Roman" w:hAnsi="Times New Roman"/>
          <w:snapToGrid w:val="0"/>
          <w:sz w:val="24"/>
          <w:szCs w:val="24"/>
        </w:rPr>
        <w:t xml:space="preserve"> por conta do </w:t>
      </w:r>
      <w:r w:rsidRPr="0093444C">
        <w:rPr>
          <w:rFonts w:ascii="Times New Roman" w:hAnsi="Times New Roman"/>
          <w:sz w:val="24"/>
          <w:szCs w:val="24"/>
        </w:rPr>
        <w:t>PT nº. ----------------- / Elemento de Despesa nº ---------- fonte -----.</w:t>
      </w:r>
    </w:p>
    <w:p w:rsidR="00335B60" w:rsidRPr="0093444C" w:rsidRDefault="00335B60" w:rsidP="00335B60">
      <w:pPr>
        <w:widowControl w:val="0"/>
        <w:tabs>
          <w:tab w:val="left" w:pos="851"/>
        </w:tabs>
        <w:spacing w:after="120"/>
        <w:jc w:val="both"/>
        <w:rPr>
          <w:rFonts w:ascii="Times New Roman" w:hAnsi="Times New Roman"/>
          <w:b/>
          <w:snapToGrid w:val="0"/>
          <w:sz w:val="24"/>
          <w:szCs w:val="24"/>
        </w:rPr>
      </w:pPr>
      <w:r w:rsidRPr="0093444C">
        <w:rPr>
          <w:rFonts w:ascii="Times New Roman" w:hAnsi="Times New Roman"/>
          <w:b/>
          <w:snapToGrid w:val="0"/>
          <w:sz w:val="24"/>
          <w:szCs w:val="24"/>
        </w:rPr>
        <w:t>5.0 - CONDIÇÕES E FORMA DE PAGAMENTO E REAJUSTE</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5.1- O pagamento será efetuado pelo Município de Tanguá, por ordem bancária, mediante a apresentação de Medição e Nota Fiscal em </w:t>
      </w:r>
      <w:proofErr w:type="gramStart"/>
      <w:r w:rsidRPr="0093444C">
        <w:rPr>
          <w:rFonts w:ascii="Times New Roman" w:hAnsi="Times New Roman"/>
          <w:snapToGrid w:val="0"/>
          <w:sz w:val="24"/>
          <w:szCs w:val="24"/>
        </w:rPr>
        <w:t>2</w:t>
      </w:r>
      <w:proofErr w:type="gramEnd"/>
      <w:r w:rsidRPr="0093444C">
        <w:rPr>
          <w:rFonts w:ascii="Times New Roman" w:hAnsi="Times New Roman"/>
          <w:snapToGrid w:val="0"/>
          <w:sz w:val="24"/>
          <w:szCs w:val="24"/>
        </w:rPr>
        <w:t xml:space="preserve"> (duas) vias, atestadas pelos responsáveis pela fiscalização, indicados por este órgão.</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5.2- Os preços inicialmente contratados não serão reajustados.</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5.3- A Nota Fiscal deverá reproduzir fielmente a descrição dos serviços prestados e os quantitativos, e os mesmos deverão estar de acordo com o Edital, o Contrato e a Nota de Empenho, sob pena de ser considerado como serviço não realizado.</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5.4- À CONTRATADA fica vedado negociar ou efetuar a cobrança ou o desconto da(s) duplicata(s) emitida(s) através de rede bancária ou com terceiros, permitindo-se, tão-somente, cobrança(s) em carteira simples, </w:t>
      </w:r>
      <w:proofErr w:type="gramStart"/>
      <w:r w:rsidRPr="0093444C">
        <w:rPr>
          <w:rFonts w:ascii="Times New Roman" w:hAnsi="Times New Roman"/>
          <w:snapToGrid w:val="0"/>
          <w:sz w:val="24"/>
          <w:szCs w:val="24"/>
        </w:rPr>
        <w:t>ou seja</w:t>
      </w:r>
      <w:proofErr w:type="gramEnd"/>
      <w:r w:rsidRPr="0093444C">
        <w:rPr>
          <w:rFonts w:ascii="Times New Roman" w:hAnsi="Times New Roman"/>
          <w:snapToGrid w:val="0"/>
          <w:sz w:val="24"/>
          <w:szCs w:val="24"/>
        </w:rPr>
        <w:t xml:space="preserve"> diretamente na Tesouraria da CONTRATANTE.</w:t>
      </w:r>
    </w:p>
    <w:p w:rsidR="00335B60" w:rsidRPr="0093444C" w:rsidRDefault="00335B60" w:rsidP="00335B60">
      <w:pPr>
        <w:widowControl w:val="0"/>
        <w:tabs>
          <w:tab w:val="left" w:pos="851"/>
          <w:tab w:val="left" w:pos="2835"/>
        </w:tabs>
        <w:spacing w:after="120"/>
        <w:jc w:val="both"/>
        <w:rPr>
          <w:rFonts w:ascii="Times New Roman" w:hAnsi="Times New Roman"/>
          <w:snapToGrid w:val="0"/>
          <w:sz w:val="24"/>
          <w:szCs w:val="24"/>
        </w:rPr>
      </w:pPr>
      <w:r w:rsidRPr="0093444C">
        <w:rPr>
          <w:rFonts w:ascii="Times New Roman" w:hAnsi="Times New Roman"/>
          <w:snapToGrid w:val="0"/>
          <w:sz w:val="24"/>
          <w:szCs w:val="24"/>
        </w:rPr>
        <w:t>5.5- A CONTRATANTE poderá descontar dos pagamentos, ou garantia e de seus eventuais reforços, importâncias que, a qualquer título, lhe sejam devidas pela CONTRATADA, por força deste Contrato.</w:t>
      </w:r>
    </w:p>
    <w:p w:rsidR="00335B60" w:rsidRPr="0093444C" w:rsidRDefault="00335B60" w:rsidP="00335B60">
      <w:pPr>
        <w:widowControl w:val="0"/>
        <w:tabs>
          <w:tab w:val="left" w:pos="851"/>
          <w:tab w:val="left" w:pos="2835"/>
        </w:tabs>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5.6- No caso em que os materiais ou os serviços não estiverem de acordo com a solicitação, com as Especificações Técnicas ou tenham sido reprovados de alguma forma pela fiscalização responsável pela conferência e demais exigências fixadas neste Contrato, a CONTRATADA será obrigada a proceder </w:t>
      </w:r>
      <w:proofErr w:type="gramStart"/>
      <w:r w:rsidRPr="0093444C">
        <w:rPr>
          <w:rFonts w:ascii="Times New Roman" w:hAnsi="Times New Roman"/>
          <w:snapToGrid w:val="0"/>
          <w:sz w:val="24"/>
          <w:szCs w:val="24"/>
        </w:rPr>
        <w:t>a</w:t>
      </w:r>
      <w:proofErr w:type="gramEnd"/>
      <w:r w:rsidRPr="0093444C">
        <w:rPr>
          <w:rFonts w:ascii="Times New Roman" w:hAnsi="Times New Roman"/>
          <w:snapToGrid w:val="0"/>
          <w:sz w:val="24"/>
          <w:szCs w:val="24"/>
        </w:rPr>
        <w:t xml:space="preserve"> necessária substituição, dentro do prazo de 10 (dez) dias corridos, sob pena de aplicação da multa prevista na Cláusula 7.2.</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5.7- A CONTRATANTE poderá, a qualquer tempo exigir a comprovação do cumprimento pela CONTRATADA, das obrigações legais por esta assumidas nos termos deste contrato, sob pena de retenção de qualquer pagamento à mesma.</w:t>
      </w:r>
    </w:p>
    <w:p w:rsidR="00335B60" w:rsidRPr="0093444C" w:rsidRDefault="00335B60" w:rsidP="00335B60">
      <w:pPr>
        <w:widowControl w:val="0"/>
        <w:tabs>
          <w:tab w:val="left" w:pos="851"/>
        </w:tabs>
        <w:spacing w:after="120"/>
        <w:jc w:val="both"/>
        <w:rPr>
          <w:rFonts w:ascii="Times New Roman" w:hAnsi="Times New Roman"/>
          <w:b/>
          <w:snapToGrid w:val="0"/>
          <w:sz w:val="24"/>
          <w:szCs w:val="24"/>
        </w:rPr>
      </w:pPr>
      <w:proofErr w:type="gramStart"/>
      <w:r w:rsidRPr="0093444C">
        <w:rPr>
          <w:rFonts w:ascii="Times New Roman" w:hAnsi="Times New Roman"/>
          <w:b/>
          <w:snapToGrid w:val="0"/>
          <w:sz w:val="24"/>
          <w:szCs w:val="24"/>
        </w:rPr>
        <w:t>6.0 - ACOMPANHAMENTO</w:t>
      </w:r>
      <w:proofErr w:type="gramEnd"/>
      <w:r w:rsidRPr="0093444C">
        <w:rPr>
          <w:rFonts w:ascii="Times New Roman" w:hAnsi="Times New Roman"/>
          <w:b/>
          <w:snapToGrid w:val="0"/>
          <w:sz w:val="24"/>
          <w:szCs w:val="24"/>
        </w:rPr>
        <w:t xml:space="preserve"> DA PRESTAÇÃO DOS SERVIÇOS</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6.1- A CONTRATANTE indicará um técnico, gerente ou fiscal, que será o interlocutor de todos os contatos com a CONTRATADA, bem como o agente fiscalizador da entrega dos materiais e da prestação dos serviços.</w:t>
      </w:r>
    </w:p>
    <w:p w:rsidR="00335B60"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6.2- Se o fiscal indicado pela CONTRATANTE detectar alguma irregularidade na entrega dos materiais ou na prestação dos serviços, a CONTRATADA deverá efetuar imediatamente a substituição ou regularização dos mesmos.</w:t>
      </w:r>
    </w:p>
    <w:p w:rsidR="007D6AE7" w:rsidRPr="0093444C" w:rsidRDefault="007D6AE7" w:rsidP="00335B60">
      <w:pPr>
        <w:widowControl w:val="0"/>
        <w:tabs>
          <w:tab w:val="left" w:pos="851"/>
        </w:tabs>
        <w:spacing w:after="120"/>
        <w:jc w:val="both"/>
        <w:rPr>
          <w:rFonts w:ascii="Times New Roman" w:hAnsi="Times New Roman"/>
          <w:snapToGrid w:val="0"/>
          <w:sz w:val="24"/>
          <w:szCs w:val="24"/>
        </w:rPr>
      </w:pPr>
    </w:p>
    <w:p w:rsidR="00335B60" w:rsidRPr="0093444C" w:rsidRDefault="00335B60" w:rsidP="00335B60">
      <w:pPr>
        <w:widowControl w:val="0"/>
        <w:tabs>
          <w:tab w:val="left" w:pos="851"/>
        </w:tabs>
        <w:spacing w:after="120"/>
        <w:jc w:val="both"/>
        <w:rPr>
          <w:rFonts w:ascii="Times New Roman" w:hAnsi="Times New Roman"/>
          <w:b/>
          <w:snapToGrid w:val="0"/>
          <w:sz w:val="24"/>
          <w:szCs w:val="24"/>
        </w:rPr>
      </w:pPr>
      <w:r w:rsidRPr="0093444C">
        <w:rPr>
          <w:rFonts w:ascii="Times New Roman" w:hAnsi="Times New Roman"/>
          <w:b/>
          <w:snapToGrid w:val="0"/>
          <w:sz w:val="24"/>
          <w:szCs w:val="24"/>
        </w:rPr>
        <w:lastRenderedPageBreak/>
        <w:t>7.0 - PENALIDADES</w:t>
      </w:r>
    </w:p>
    <w:p w:rsidR="00335B60" w:rsidRPr="0093444C" w:rsidRDefault="00335B60" w:rsidP="00335B60">
      <w:pPr>
        <w:widowControl w:val="0"/>
        <w:tabs>
          <w:tab w:val="left" w:pos="1136"/>
        </w:tabs>
        <w:spacing w:after="120"/>
        <w:jc w:val="both"/>
        <w:rPr>
          <w:rFonts w:ascii="Times New Roman" w:hAnsi="Times New Roman"/>
          <w:snapToGrid w:val="0"/>
          <w:sz w:val="24"/>
          <w:szCs w:val="24"/>
        </w:rPr>
      </w:pPr>
      <w:r w:rsidRPr="0093444C">
        <w:rPr>
          <w:rFonts w:ascii="Times New Roman" w:hAnsi="Times New Roman"/>
          <w:snapToGrid w:val="0"/>
          <w:sz w:val="24"/>
          <w:szCs w:val="24"/>
        </w:rPr>
        <w:t>7.1- Pela inexecução total ou parcial do Contrato a Administração poderá aplicar à CONTRATADA as sanções previstas no art. 87 da Lei nº. 8.666/93.</w:t>
      </w:r>
    </w:p>
    <w:p w:rsidR="00335B60" w:rsidRPr="0093444C" w:rsidRDefault="00335B60" w:rsidP="00335B60">
      <w:pPr>
        <w:widowControl w:val="0"/>
        <w:tabs>
          <w:tab w:val="left" w:pos="1136"/>
        </w:tabs>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7.2- Em caso de atrasos culposos na entrega dos materiais ou fornecimento dos serviços, será aplicada multa moratória equivalente a 0,2% (dois décimos por cento) sobre o valor da Nota de Empenho por dia útil de atraso sem prejuízo da possibilidade de rescisão unilateral do Contrato pela Administração e da aplicação de outras penalidades na legislação inicialmente citada. </w:t>
      </w:r>
    </w:p>
    <w:p w:rsidR="00335B60" w:rsidRPr="0093444C" w:rsidRDefault="00335B60" w:rsidP="00335B60">
      <w:pPr>
        <w:widowControl w:val="0"/>
        <w:tabs>
          <w:tab w:val="left" w:pos="1136"/>
        </w:tabs>
        <w:spacing w:after="120"/>
        <w:jc w:val="both"/>
        <w:rPr>
          <w:rFonts w:ascii="Times New Roman" w:hAnsi="Times New Roman"/>
          <w:snapToGrid w:val="0"/>
          <w:sz w:val="24"/>
          <w:szCs w:val="24"/>
        </w:rPr>
      </w:pPr>
      <w:r w:rsidRPr="0093444C">
        <w:rPr>
          <w:rFonts w:ascii="Times New Roman" w:hAnsi="Times New Roman"/>
          <w:snapToGrid w:val="0"/>
          <w:sz w:val="24"/>
          <w:szCs w:val="24"/>
        </w:rPr>
        <w:t>7.3- Incorrerá na aplicação da penalidade do item anterior quando do descumprimento da Legislação sobre Segurança, Higiene, Medicina do Trabalho, bem como quando do não fornecimento pela CONTRATADA de equipamentos de proteção individual (</w:t>
      </w:r>
      <w:proofErr w:type="spellStart"/>
      <w:proofErr w:type="gramStart"/>
      <w:r w:rsidRPr="0093444C">
        <w:rPr>
          <w:rFonts w:ascii="Times New Roman" w:hAnsi="Times New Roman"/>
          <w:snapToGrid w:val="0"/>
          <w:sz w:val="24"/>
          <w:szCs w:val="24"/>
        </w:rPr>
        <w:t>E.P.</w:t>
      </w:r>
      <w:proofErr w:type="spellEnd"/>
      <w:proofErr w:type="gramEnd"/>
      <w:r w:rsidRPr="0093444C">
        <w:rPr>
          <w:rFonts w:ascii="Times New Roman" w:hAnsi="Times New Roman"/>
          <w:snapToGrid w:val="0"/>
          <w:sz w:val="24"/>
          <w:szCs w:val="24"/>
        </w:rPr>
        <w:t>I 's).</w:t>
      </w:r>
    </w:p>
    <w:p w:rsidR="00335B60" w:rsidRPr="0093444C" w:rsidRDefault="00335B60" w:rsidP="00335B60">
      <w:pPr>
        <w:widowControl w:val="0"/>
        <w:tabs>
          <w:tab w:val="left" w:pos="1136"/>
        </w:tabs>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7.4- A inexecução total ou parcial deste contrato além de ocasionar a aplicação de penalidades anteriormente citadas, ensejará também a sua rescisão, desde que ocorram quaisquer dos motivos enumerados no art. 78 da Lei nº 8.666/93 e nestes casos poderá ainda acarretar, a critério do Município de Tanguá, a suspensão temporária de participação em licitação e o impedimento de contratar com a Administração, pelo prazo mínimo de </w:t>
      </w:r>
      <w:proofErr w:type="gramStart"/>
      <w:r w:rsidRPr="0093444C">
        <w:rPr>
          <w:rFonts w:ascii="Times New Roman" w:hAnsi="Times New Roman"/>
          <w:snapToGrid w:val="0"/>
          <w:sz w:val="24"/>
          <w:szCs w:val="24"/>
        </w:rPr>
        <w:t>6</w:t>
      </w:r>
      <w:proofErr w:type="gramEnd"/>
      <w:r w:rsidRPr="0093444C">
        <w:rPr>
          <w:rFonts w:ascii="Times New Roman" w:hAnsi="Times New Roman"/>
          <w:snapToGrid w:val="0"/>
          <w:sz w:val="24"/>
          <w:szCs w:val="24"/>
        </w:rPr>
        <w:t xml:space="preserve"> (seis) meses, além de multa equivalente a 20% (vinte por cento) do valor do Contrato caso não seja fornecido o serviço.</w:t>
      </w:r>
    </w:p>
    <w:p w:rsidR="00335B60" w:rsidRPr="0093444C" w:rsidRDefault="00335B60" w:rsidP="00335B60">
      <w:pPr>
        <w:widowControl w:val="0"/>
        <w:tabs>
          <w:tab w:val="left" w:pos="1136"/>
        </w:tabs>
        <w:spacing w:after="120"/>
        <w:jc w:val="both"/>
        <w:rPr>
          <w:rFonts w:ascii="Times New Roman" w:hAnsi="Times New Roman"/>
          <w:snapToGrid w:val="0"/>
          <w:sz w:val="24"/>
          <w:szCs w:val="24"/>
        </w:rPr>
      </w:pPr>
      <w:r w:rsidRPr="0093444C">
        <w:rPr>
          <w:rFonts w:ascii="Times New Roman" w:hAnsi="Times New Roman"/>
          <w:snapToGrid w:val="0"/>
          <w:sz w:val="24"/>
          <w:szCs w:val="24"/>
        </w:rPr>
        <w:t>7.5- Do fato que impuser as sanções previstas nos itens anteriores caberá recurso dirigido ao Excelentíssimo Senhor ordenador, no prazo de 05 (cinco) dias úteis contados a partir da data do recebimento da correspondente notificação.</w:t>
      </w:r>
    </w:p>
    <w:p w:rsidR="00335B60" w:rsidRPr="0093444C" w:rsidRDefault="00335B60" w:rsidP="00335B60">
      <w:pPr>
        <w:widowControl w:val="0"/>
        <w:tabs>
          <w:tab w:val="left" w:pos="851"/>
        </w:tabs>
        <w:spacing w:after="120"/>
        <w:jc w:val="both"/>
        <w:rPr>
          <w:rFonts w:ascii="Times New Roman" w:hAnsi="Times New Roman"/>
          <w:b/>
          <w:snapToGrid w:val="0"/>
          <w:sz w:val="24"/>
          <w:szCs w:val="24"/>
        </w:rPr>
      </w:pPr>
      <w:r w:rsidRPr="0093444C">
        <w:rPr>
          <w:rFonts w:ascii="Times New Roman" w:hAnsi="Times New Roman"/>
          <w:b/>
          <w:snapToGrid w:val="0"/>
          <w:sz w:val="24"/>
          <w:szCs w:val="24"/>
        </w:rPr>
        <w:t>8.0 - RESCISÃO E ALTERAÇÃO</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8.1- A inexecução total ou parcial deste Contrato, além de ocasionar a aplicação das penalidades anteriormente citadas, ensejará também a sua rescisão, desde que ocorram quaisquer dos motivos enumerados no art. 78 da Lei nº 8.666/93.</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8.2- A rescisão do Contrato, por parte da CONTRATANTE, poderá se </w:t>
      </w:r>
      <w:proofErr w:type="gramStart"/>
      <w:r w:rsidRPr="0093444C">
        <w:rPr>
          <w:rFonts w:ascii="Times New Roman" w:hAnsi="Times New Roman"/>
          <w:snapToGrid w:val="0"/>
          <w:sz w:val="24"/>
          <w:szCs w:val="24"/>
        </w:rPr>
        <w:t>dar</w:t>
      </w:r>
      <w:proofErr w:type="gramEnd"/>
      <w:r w:rsidRPr="0093444C">
        <w:rPr>
          <w:rFonts w:ascii="Times New Roman" w:hAnsi="Times New Roman"/>
          <w:snapToGrid w:val="0"/>
          <w:sz w:val="24"/>
          <w:szCs w:val="24"/>
        </w:rPr>
        <w:t xml:space="preserve"> sob quaisquer das formas delineadas no art.79 da Lei nº 8.666/93.</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8.3- Se a rescisão da avença se der por quaisquer das causas previstas nos incisos I a XI, do art. 78 da Lei nº 8.666/93, a CONTRATADA sujeitar-se-á, ainda, ao pagamento de multa equivalente a 20% (vinte por cento) do valor do Contrato ou da parte </w:t>
      </w:r>
      <w:proofErr w:type="spellStart"/>
      <w:r w:rsidRPr="0093444C">
        <w:rPr>
          <w:rFonts w:ascii="Times New Roman" w:hAnsi="Times New Roman"/>
          <w:snapToGrid w:val="0"/>
          <w:sz w:val="24"/>
          <w:szCs w:val="24"/>
        </w:rPr>
        <w:t>inexecutada</w:t>
      </w:r>
      <w:proofErr w:type="spellEnd"/>
      <w:r w:rsidRPr="0093444C">
        <w:rPr>
          <w:rFonts w:ascii="Times New Roman" w:hAnsi="Times New Roman"/>
          <w:snapToGrid w:val="0"/>
          <w:sz w:val="24"/>
          <w:szCs w:val="24"/>
        </w:rPr>
        <w:t>.</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8.4- O presente Contrato poderá ser rescindido por qualquer das partes, desde que atendidas </w:t>
      </w:r>
      <w:proofErr w:type="gramStart"/>
      <w:r w:rsidRPr="0093444C">
        <w:rPr>
          <w:rFonts w:ascii="Times New Roman" w:hAnsi="Times New Roman"/>
          <w:snapToGrid w:val="0"/>
          <w:sz w:val="24"/>
          <w:szCs w:val="24"/>
        </w:rPr>
        <w:t>as</w:t>
      </w:r>
      <w:proofErr w:type="gramEnd"/>
      <w:r w:rsidRPr="0093444C">
        <w:rPr>
          <w:rFonts w:ascii="Times New Roman" w:hAnsi="Times New Roman"/>
          <w:snapToGrid w:val="0"/>
          <w:sz w:val="24"/>
          <w:szCs w:val="24"/>
        </w:rPr>
        <w:t xml:space="preserve"> disposições dos artigos </w:t>
      </w:r>
      <w:smartTag w:uri="urn:schemas-microsoft-com:office:smarttags" w:element="metricconverter">
        <w:smartTagPr>
          <w:attr w:name="ProductID" w:val="77 a"/>
        </w:smartTagPr>
        <w:r w:rsidRPr="0093444C">
          <w:rPr>
            <w:rFonts w:ascii="Times New Roman" w:hAnsi="Times New Roman"/>
            <w:snapToGrid w:val="0"/>
            <w:sz w:val="24"/>
            <w:szCs w:val="24"/>
          </w:rPr>
          <w:t>77 a</w:t>
        </w:r>
      </w:smartTag>
      <w:r w:rsidRPr="0093444C">
        <w:rPr>
          <w:rFonts w:ascii="Times New Roman" w:hAnsi="Times New Roman"/>
          <w:snapToGrid w:val="0"/>
          <w:sz w:val="24"/>
          <w:szCs w:val="24"/>
        </w:rPr>
        <w:t xml:space="preserve"> 80 da Lei nº 8.666/93, reconhecendo a CONTRATADA os direitos da Administração nos termos previstos no artigo 77 do citado diploma legal. </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8.5- Este Contrato poderá ser alterado a qualquer momento com as devidas justificativas e da forma unilateral pela Administração ou por acordo entre as partes, devendo em ambos, serem seguidos os critérios estabelecidos no artigo 65 da Lei nº 8.666/93.</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8.6- Se a CONTRATADA, por circunstância de força maior, for temporariamente impedida de cumprir, total ou parcialmente suas obrigações, comunicará imediatamente por escrito, o fato ao CONTRATANTE, contendo todas as informações a respeito dos efeitos de tal fato. Após a constatação da existência de circunstâncias de força maior, serão suspensas pelo CONTRATANTE as obrigações que a CONTRATADA, em razão de tais circunstâncias, </w:t>
      </w:r>
      <w:proofErr w:type="gramStart"/>
      <w:r w:rsidRPr="0093444C">
        <w:rPr>
          <w:rFonts w:ascii="Times New Roman" w:hAnsi="Times New Roman"/>
          <w:snapToGrid w:val="0"/>
          <w:sz w:val="24"/>
          <w:szCs w:val="24"/>
        </w:rPr>
        <w:t>ficar</w:t>
      </w:r>
      <w:proofErr w:type="gramEnd"/>
      <w:r w:rsidRPr="0093444C">
        <w:rPr>
          <w:rFonts w:ascii="Times New Roman" w:hAnsi="Times New Roman"/>
          <w:snapToGrid w:val="0"/>
          <w:sz w:val="24"/>
          <w:szCs w:val="24"/>
        </w:rPr>
        <w:t xml:space="preserve"> impedida de cumprir, enquanto perdurar a mencionada situação.        </w:t>
      </w:r>
    </w:p>
    <w:p w:rsidR="00335B60" w:rsidRPr="0093444C" w:rsidRDefault="00335B60" w:rsidP="00335B60">
      <w:pPr>
        <w:widowControl w:val="0"/>
        <w:tabs>
          <w:tab w:val="left" w:pos="851"/>
        </w:tabs>
        <w:spacing w:after="120"/>
        <w:jc w:val="both"/>
        <w:rPr>
          <w:rFonts w:ascii="Times New Roman" w:hAnsi="Times New Roman"/>
          <w:b/>
          <w:snapToGrid w:val="0"/>
          <w:sz w:val="24"/>
          <w:szCs w:val="24"/>
        </w:rPr>
      </w:pPr>
      <w:r w:rsidRPr="0093444C">
        <w:rPr>
          <w:rFonts w:ascii="Times New Roman" w:hAnsi="Times New Roman"/>
          <w:b/>
          <w:snapToGrid w:val="0"/>
          <w:sz w:val="24"/>
          <w:szCs w:val="24"/>
        </w:rPr>
        <w:t>9.0 - DOS DIREITOS E DAS RESPONSABILIDADES DAS PARTES</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9.1- Os serviços objeto do presente contrato deverão ser elaborados rigorosamente obedecendo às normas técnicas da ABNT, dentro do prazo estabelecido no mesmo.</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lastRenderedPageBreak/>
        <w:t xml:space="preserve">9.2- Cabe à CONTRATADA assumir inteira responsabilidade pela entrega, devendo os materiais a </w:t>
      </w:r>
      <w:proofErr w:type="gramStart"/>
      <w:r w:rsidRPr="0093444C">
        <w:rPr>
          <w:rFonts w:ascii="Times New Roman" w:hAnsi="Times New Roman"/>
          <w:snapToGrid w:val="0"/>
          <w:sz w:val="24"/>
          <w:szCs w:val="24"/>
        </w:rPr>
        <w:t>serem</w:t>
      </w:r>
      <w:proofErr w:type="gramEnd"/>
      <w:r w:rsidRPr="0093444C">
        <w:rPr>
          <w:rFonts w:ascii="Times New Roman" w:hAnsi="Times New Roman"/>
          <w:snapToGrid w:val="0"/>
          <w:sz w:val="24"/>
          <w:szCs w:val="24"/>
        </w:rPr>
        <w:t xml:space="preserve"> empregados receber prévia aprovação da fiscalização da Secretaria Municipal de ---, a qual se reserva o direito de rejeitá-los caso não satisfaçam os padrões especificados.</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9.3- A guarda dos equipamentos e ferramentas, bem como dos materiais necessários para a execução da obra, ficará sob inteira responsabilidade da CONTRATADA, não cabendo a CONTRATANTE ressarcimento algum, devido </w:t>
      </w:r>
      <w:proofErr w:type="gramStart"/>
      <w:r w:rsidRPr="0093444C">
        <w:rPr>
          <w:rFonts w:ascii="Times New Roman" w:hAnsi="Times New Roman"/>
          <w:snapToGrid w:val="0"/>
          <w:sz w:val="24"/>
          <w:szCs w:val="24"/>
        </w:rPr>
        <w:t>a</w:t>
      </w:r>
      <w:proofErr w:type="gramEnd"/>
      <w:r w:rsidRPr="0093444C">
        <w:rPr>
          <w:rFonts w:ascii="Times New Roman" w:hAnsi="Times New Roman"/>
          <w:snapToGrid w:val="0"/>
          <w:sz w:val="24"/>
          <w:szCs w:val="24"/>
        </w:rPr>
        <w:t xml:space="preserve"> perda ou roubo dos materiais, ferramentas e equipamentos.</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9.4- Cabe à CONTRATADA responder por quaisquer danos pessoais ou materiais ocasionados por seus empregados nos locais de trabalho.</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9.5- Cabe à CONTRATADA fornecer no ato da entrega da Nota Fiscal para recebimento, os comprovantes dos pagamentos referentes ao INSS e FGTS do mês imediatamente anterior à emissão da referida Nota Fiscal, eximindo o CONTRATANTE de qualquer responsabilidade no âmbito da Justiça do Trabalho.</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9.6- Cabe à CONTRATADA fornecer todos os equipamentos, meio de transporte necessários a perfeita execução dos serviços a serem contratados.</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9.7- </w:t>
      </w:r>
      <w:proofErr w:type="gramStart"/>
      <w:r w:rsidRPr="0093444C">
        <w:rPr>
          <w:rFonts w:ascii="Times New Roman" w:hAnsi="Times New Roman"/>
          <w:snapToGrid w:val="0"/>
          <w:sz w:val="24"/>
          <w:szCs w:val="24"/>
        </w:rPr>
        <w:t>Cabe</w:t>
      </w:r>
      <w:proofErr w:type="gramEnd"/>
      <w:r w:rsidRPr="0093444C">
        <w:rPr>
          <w:rFonts w:ascii="Times New Roman" w:hAnsi="Times New Roman"/>
          <w:snapToGrid w:val="0"/>
          <w:sz w:val="24"/>
          <w:szCs w:val="24"/>
        </w:rPr>
        <w:t xml:space="preserve"> à CONTRATANTE acompanhar e fiscalizar a entrega dos materiais, por um representante da Secretaria Municipal de ----- e, conseqüentemente, liberar as medições.</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9.8- O contratado será responsável pelos encargos trabalhistas, previdenciários, fiscais e comerciais resultantes da execução do contrato, nos termos do Artigo 71 e Parágrafo 1º da Lei Federal 8.666/93.</w:t>
      </w:r>
    </w:p>
    <w:p w:rsidR="00335B60" w:rsidRPr="0093444C" w:rsidRDefault="00335B60" w:rsidP="00335B60">
      <w:pPr>
        <w:widowControl w:val="0"/>
        <w:tabs>
          <w:tab w:val="left" w:pos="0"/>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10.0 - DA SUBCONTRATAÇÃO OU CESSÃO DO CONTRATO.</w:t>
      </w:r>
    </w:p>
    <w:p w:rsidR="00335B60" w:rsidRPr="0093444C" w:rsidRDefault="00335B60" w:rsidP="00335B60">
      <w:pPr>
        <w:widowControl w:val="0"/>
        <w:tabs>
          <w:tab w:val="left" w:pos="0"/>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10.1- A CONTRATADA não poderá subcontratar, ceder ou transferir a terceiros, no todo ou em parte, o presente Contrato.</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10.2- Não existirá qualquer vínculo contratual entre eventuais subcontratadas e a CONTRATANTE, perante as quais a única responsável pelo cumprimento deste Contrato, será sempre a CONTRATADA.</w:t>
      </w:r>
    </w:p>
    <w:p w:rsidR="00335B60" w:rsidRPr="0093444C" w:rsidRDefault="00335B60" w:rsidP="00335B60">
      <w:pPr>
        <w:widowControl w:val="0"/>
        <w:tabs>
          <w:tab w:val="left" w:pos="0"/>
          <w:tab w:val="left" w:pos="851"/>
        </w:tabs>
        <w:spacing w:after="120"/>
        <w:jc w:val="both"/>
        <w:rPr>
          <w:rFonts w:ascii="Times New Roman" w:hAnsi="Times New Roman"/>
          <w:b/>
          <w:snapToGrid w:val="0"/>
          <w:sz w:val="24"/>
          <w:szCs w:val="24"/>
        </w:rPr>
      </w:pPr>
      <w:r w:rsidRPr="0093444C">
        <w:rPr>
          <w:rFonts w:ascii="Times New Roman" w:hAnsi="Times New Roman"/>
          <w:b/>
          <w:snapToGrid w:val="0"/>
          <w:sz w:val="24"/>
          <w:szCs w:val="24"/>
        </w:rPr>
        <w:t>11.0 - DAS DISPOSIÇÕES FINAIS</w:t>
      </w:r>
    </w:p>
    <w:p w:rsidR="00335B60" w:rsidRPr="0093444C" w:rsidRDefault="00335B60" w:rsidP="00335B60">
      <w:pPr>
        <w:widowControl w:val="0"/>
        <w:tabs>
          <w:tab w:val="left" w:pos="0"/>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11.1- A CONTRATADA se obriga a manter, durante toda a execução do contrato, em compatibilidade com as obrigações por ele assumidas, todas as condições de habilitação e qualificação exigidas na licitação.</w:t>
      </w:r>
    </w:p>
    <w:p w:rsidR="00335B60" w:rsidRPr="0093444C" w:rsidRDefault="00335B60" w:rsidP="00335B60">
      <w:pPr>
        <w:widowControl w:val="0"/>
        <w:tabs>
          <w:tab w:val="left" w:pos="0"/>
          <w:tab w:val="left" w:pos="851"/>
        </w:tabs>
        <w:spacing w:after="120"/>
        <w:jc w:val="both"/>
        <w:rPr>
          <w:rFonts w:ascii="Times New Roman" w:hAnsi="Times New Roman"/>
          <w:b/>
          <w:snapToGrid w:val="0"/>
          <w:sz w:val="24"/>
          <w:szCs w:val="24"/>
        </w:rPr>
      </w:pPr>
      <w:r w:rsidRPr="0093444C">
        <w:rPr>
          <w:rFonts w:ascii="Times New Roman" w:hAnsi="Times New Roman"/>
          <w:b/>
          <w:snapToGrid w:val="0"/>
          <w:sz w:val="24"/>
          <w:szCs w:val="24"/>
        </w:rPr>
        <w:t xml:space="preserve">12.0 - DA LEGISLAÇÃO APLICÁVEL </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12.1- Este contrato regula-se pelas suas cláusulas, aplicando-se ainda, nos casos em que este for omisso as disposições da Lei nº 8.666, de 21.06.1993, e alterações posteriores, e as normas municipais de Tanguá e supletivamente, os princípios da teoria geral dos contratos e as disposições de direito privado. </w:t>
      </w:r>
    </w:p>
    <w:p w:rsidR="00335B60" w:rsidRPr="0093444C" w:rsidRDefault="00335B60" w:rsidP="00335B60">
      <w:pPr>
        <w:widowControl w:val="0"/>
        <w:tabs>
          <w:tab w:val="left" w:pos="851"/>
        </w:tabs>
        <w:spacing w:after="120"/>
        <w:jc w:val="both"/>
        <w:rPr>
          <w:rFonts w:ascii="Times New Roman" w:hAnsi="Times New Roman"/>
          <w:b/>
          <w:snapToGrid w:val="0"/>
          <w:sz w:val="24"/>
          <w:szCs w:val="24"/>
        </w:rPr>
      </w:pPr>
      <w:r w:rsidRPr="0093444C">
        <w:rPr>
          <w:rFonts w:ascii="Times New Roman" w:hAnsi="Times New Roman"/>
          <w:b/>
          <w:snapToGrid w:val="0"/>
          <w:sz w:val="24"/>
          <w:szCs w:val="24"/>
        </w:rPr>
        <w:t>13.0 - TOLERÂNCIA</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13.1- Se quaisquer das partes contratantes, em benefício da outra, permitir, mesmo por omissão,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35B60" w:rsidRPr="0093444C" w:rsidRDefault="00335B60" w:rsidP="00335B60">
      <w:pPr>
        <w:widowControl w:val="0"/>
        <w:spacing w:after="120"/>
        <w:jc w:val="both"/>
        <w:rPr>
          <w:rFonts w:ascii="Times New Roman" w:hAnsi="Times New Roman"/>
          <w:b/>
          <w:snapToGrid w:val="0"/>
          <w:sz w:val="24"/>
          <w:szCs w:val="24"/>
        </w:rPr>
      </w:pPr>
      <w:r w:rsidRPr="0093444C">
        <w:rPr>
          <w:rFonts w:ascii="Times New Roman" w:hAnsi="Times New Roman"/>
          <w:b/>
          <w:snapToGrid w:val="0"/>
          <w:sz w:val="24"/>
          <w:szCs w:val="24"/>
        </w:rPr>
        <w:t>14.0 - DO RECEBIMENTO</w:t>
      </w:r>
    </w:p>
    <w:p w:rsidR="00335B60" w:rsidRPr="0093444C" w:rsidRDefault="00335B60" w:rsidP="00335B60">
      <w:pPr>
        <w:widowControl w:val="0"/>
        <w:spacing w:after="120"/>
        <w:jc w:val="both"/>
        <w:rPr>
          <w:rFonts w:ascii="Times New Roman" w:hAnsi="Times New Roman"/>
          <w:sz w:val="24"/>
          <w:szCs w:val="24"/>
        </w:rPr>
      </w:pPr>
      <w:r w:rsidRPr="0093444C">
        <w:rPr>
          <w:rFonts w:ascii="Times New Roman" w:hAnsi="Times New Roman"/>
          <w:sz w:val="24"/>
          <w:szCs w:val="24"/>
        </w:rPr>
        <w:t>14.1- O recebimento do objeto deste contrato dar-se-á mediante Termo Próprio, assinado pelas partes contratantes e pela fiscalização da Secretaria Municipal de ---</w:t>
      </w:r>
      <w:r w:rsidR="00680258">
        <w:rPr>
          <w:rFonts w:ascii="Times New Roman" w:hAnsi="Times New Roman"/>
          <w:sz w:val="24"/>
          <w:szCs w:val="24"/>
        </w:rPr>
        <w:t>------------</w:t>
      </w:r>
      <w:r w:rsidRPr="0093444C">
        <w:rPr>
          <w:rFonts w:ascii="Times New Roman" w:hAnsi="Times New Roman"/>
          <w:sz w:val="24"/>
          <w:szCs w:val="24"/>
        </w:rPr>
        <w:t>, dentro de 30 (trinta) dias, contados a partir da comunicação escrita da CONTRATADA, e após a verificação de que o objeto se</w:t>
      </w:r>
      <w:proofErr w:type="gramStart"/>
      <w:r w:rsidRPr="0093444C">
        <w:rPr>
          <w:rFonts w:ascii="Times New Roman" w:hAnsi="Times New Roman"/>
          <w:sz w:val="24"/>
          <w:szCs w:val="24"/>
        </w:rPr>
        <w:t xml:space="preserve">  </w:t>
      </w:r>
      <w:proofErr w:type="gramEnd"/>
      <w:r w:rsidRPr="0093444C">
        <w:rPr>
          <w:rFonts w:ascii="Times New Roman" w:hAnsi="Times New Roman"/>
          <w:sz w:val="24"/>
          <w:szCs w:val="24"/>
        </w:rPr>
        <w:lastRenderedPageBreak/>
        <w:t>encontra pronto e em condições de ser recebido.</w:t>
      </w:r>
    </w:p>
    <w:p w:rsidR="00335B60" w:rsidRPr="0093444C" w:rsidRDefault="00335B60" w:rsidP="00335B60">
      <w:pPr>
        <w:widowControl w:val="0"/>
        <w:spacing w:after="120"/>
        <w:jc w:val="both"/>
        <w:rPr>
          <w:rFonts w:ascii="Times New Roman" w:hAnsi="Times New Roman"/>
          <w:sz w:val="24"/>
          <w:szCs w:val="24"/>
        </w:rPr>
      </w:pPr>
      <w:r w:rsidRPr="0093444C">
        <w:rPr>
          <w:rFonts w:ascii="Times New Roman" w:hAnsi="Times New Roman"/>
          <w:sz w:val="24"/>
          <w:szCs w:val="24"/>
        </w:rPr>
        <w:t>14.2- No ato da assinatura do Termo de Recebimento a CONTRATADA deverá provar o recolhimento das contribuições previdenciárias resultantes da execução do contrato, mediante apresentação da Guia de Recolhimento ou da Certidão Negativa de Débito – CND, não se admitindo guias que não se relacionem com o objeto deste Contrato.</w:t>
      </w:r>
    </w:p>
    <w:p w:rsidR="00335B60" w:rsidRPr="0093444C" w:rsidRDefault="00335B60" w:rsidP="00335B60">
      <w:pPr>
        <w:widowControl w:val="0"/>
        <w:spacing w:after="120"/>
        <w:jc w:val="both"/>
        <w:rPr>
          <w:rFonts w:ascii="Times New Roman" w:hAnsi="Times New Roman"/>
          <w:b/>
          <w:snapToGrid w:val="0"/>
          <w:sz w:val="24"/>
          <w:szCs w:val="24"/>
        </w:rPr>
      </w:pPr>
      <w:r w:rsidRPr="0093444C">
        <w:rPr>
          <w:rFonts w:ascii="Times New Roman" w:hAnsi="Times New Roman"/>
          <w:snapToGrid w:val="0"/>
          <w:sz w:val="24"/>
          <w:szCs w:val="24"/>
        </w:rPr>
        <w:t>14.3- O recebimento definitivo não isenta a CONTRATADA da responsabilidade decorrente de erros de execução, a cuja reparação se obriga, tudo sem ônus para a CONTRATANTE, observando o disposto no art. 69, da Lei nº. 8.666/93.</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14.4- Dar-se-á o recebimento definitivo, lavrando-se o termo respectivo, que consignará quitação geral, plena e recíproca entre as partes.</w:t>
      </w:r>
    </w:p>
    <w:p w:rsidR="00335B60" w:rsidRPr="0093444C" w:rsidRDefault="00335B60" w:rsidP="00335B60">
      <w:pPr>
        <w:widowControl w:val="0"/>
        <w:spacing w:after="120"/>
        <w:jc w:val="both"/>
        <w:rPr>
          <w:rFonts w:ascii="Times New Roman" w:hAnsi="Times New Roman"/>
          <w:snapToGrid w:val="0"/>
          <w:sz w:val="24"/>
          <w:szCs w:val="24"/>
        </w:rPr>
      </w:pPr>
      <w:r w:rsidRPr="0093444C">
        <w:rPr>
          <w:rFonts w:ascii="Times New Roman" w:hAnsi="Times New Roman"/>
          <w:snapToGrid w:val="0"/>
          <w:sz w:val="24"/>
          <w:szCs w:val="24"/>
        </w:rPr>
        <w:t>14.5- O recebimento provisório ou definitivo não exclui a responsabilidade civil pela solidez e segurança da obra, nem a ética profissional pela perfeita execução do contrato, nos termos da legislação vigente.</w:t>
      </w:r>
    </w:p>
    <w:p w:rsidR="00335B60" w:rsidRPr="0093444C" w:rsidRDefault="00335B60" w:rsidP="00335B60">
      <w:pPr>
        <w:widowControl w:val="0"/>
        <w:tabs>
          <w:tab w:val="left" w:pos="851"/>
        </w:tabs>
        <w:spacing w:after="120"/>
        <w:jc w:val="both"/>
        <w:rPr>
          <w:rFonts w:ascii="Times New Roman" w:hAnsi="Times New Roman"/>
          <w:b/>
          <w:snapToGrid w:val="0"/>
          <w:sz w:val="24"/>
          <w:szCs w:val="24"/>
        </w:rPr>
      </w:pPr>
      <w:r w:rsidRPr="0093444C">
        <w:rPr>
          <w:rFonts w:ascii="Times New Roman" w:hAnsi="Times New Roman"/>
          <w:b/>
          <w:snapToGrid w:val="0"/>
          <w:sz w:val="24"/>
          <w:szCs w:val="24"/>
        </w:rPr>
        <w:t>15.0 - PUBLICAÇÃO</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15.1- A CONTRATANTE diligenciará para que este Contrato seja publicado resumidamente na Resenha Municipal de Tanguá. </w:t>
      </w:r>
    </w:p>
    <w:p w:rsidR="00335B60" w:rsidRPr="0093444C" w:rsidRDefault="00335B60" w:rsidP="00335B60">
      <w:pPr>
        <w:widowControl w:val="0"/>
        <w:tabs>
          <w:tab w:val="left" w:pos="851"/>
        </w:tabs>
        <w:spacing w:after="120"/>
        <w:jc w:val="both"/>
        <w:rPr>
          <w:rFonts w:ascii="Times New Roman" w:hAnsi="Times New Roman"/>
          <w:b/>
          <w:snapToGrid w:val="0"/>
          <w:sz w:val="24"/>
          <w:szCs w:val="24"/>
        </w:rPr>
      </w:pPr>
      <w:r w:rsidRPr="0093444C">
        <w:rPr>
          <w:rFonts w:ascii="Times New Roman" w:hAnsi="Times New Roman"/>
          <w:b/>
          <w:snapToGrid w:val="0"/>
          <w:sz w:val="24"/>
          <w:szCs w:val="24"/>
        </w:rPr>
        <w:t>16.0 - FORO</w:t>
      </w:r>
    </w:p>
    <w:p w:rsidR="00335B60" w:rsidRPr="0093444C" w:rsidRDefault="00335B60" w:rsidP="00335B60">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 xml:space="preserve">16.1- </w:t>
      </w:r>
      <w:proofErr w:type="gramStart"/>
      <w:r w:rsidRPr="0093444C">
        <w:rPr>
          <w:rFonts w:ascii="Times New Roman" w:hAnsi="Times New Roman"/>
          <w:snapToGrid w:val="0"/>
          <w:sz w:val="24"/>
          <w:szCs w:val="24"/>
        </w:rPr>
        <w:t>Elegem</w:t>
      </w:r>
      <w:proofErr w:type="gramEnd"/>
      <w:r w:rsidRPr="0093444C">
        <w:rPr>
          <w:rFonts w:ascii="Times New Roman" w:hAnsi="Times New Roman"/>
          <w:snapToGrid w:val="0"/>
          <w:sz w:val="24"/>
          <w:szCs w:val="24"/>
        </w:rPr>
        <w:t xml:space="preserve"> as partes contratantes o Foro da Comarca de Itaboraí, até que seja implantada a Comarca de Tanguá, com renúncia a qualquer outro, por mais privilegiado que seja, para dirimir as questões judiciais relativas ou resultantes deste Contrato. </w:t>
      </w:r>
    </w:p>
    <w:p w:rsidR="00335B60" w:rsidRPr="007D6AE7" w:rsidRDefault="00335B60" w:rsidP="007D6AE7">
      <w:pPr>
        <w:widowControl w:val="0"/>
        <w:tabs>
          <w:tab w:val="left" w:pos="851"/>
        </w:tabs>
        <w:spacing w:after="120"/>
        <w:jc w:val="both"/>
        <w:rPr>
          <w:rFonts w:ascii="Times New Roman" w:hAnsi="Times New Roman"/>
          <w:snapToGrid w:val="0"/>
          <w:sz w:val="24"/>
          <w:szCs w:val="24"/>
        </w:rPr>
      </w:pPr>
      <w:r w:rsidRPr="0093444C">
        <w:rPr>
          <w:rFonts w:ascii="Times New Roman" w:hAnsi="Times New Roman"/>
          <w:snapToGrid w:val="0"/>
          <w:sz w:val="24"/>
          <w:szCs w:val="24"/>
        </w:rPr>
        <w:t>E, por assim estarem justas e contratadas, as partes, por seus representantes legais, assinam o presente Contrato, em 04 (quatro) vias de igual teor e forma para um só e jurídico efeito, perante as testemunhas abaixo-assinadas, a tudo presentes.</w:t>
      </w:r>
    </w:p>
    <w:p w:rsidR="00335B60" w:rsidRPr="0093444C" w:rsidRDefault="00335B60" w:rsidP="00335B60">
      <w:pPr>
        <w:widowControl w:val="0"/>
        <w:autoSpaceDE w:val="0"/>
        <w:autoSpaceDN w:val="0"/>
        <w:adjustRightInd w:val="0"/>
        <w:spacing w:after="120"/>
        <w:jc w:val="right"/>
        <w:rPr>
          <w:rFonts w:ascii="Times New Roman" w:hAnsi="Times New Roman"/>
          <w:sz w:val="24"/>
          <w:szCs w:val="24"/>
        </w:rPr>
      </w:pPr>
      <w:r w:rsidRPr="0093444C">
        <w:rPr>
          <w:rFonts w:ascii="Times New Roman" w:hAnsi="Times New Roman"/>
          <w:sz w:val="24"/>
          <w:szCs w:val="24"/>
        </w:rPr>
        <w:t xml:space="preserve">Tanguá, ------ de --------------- </w:t>
      </w:r>
      <w:r w:rsidR="00680258">
        <w:rPr>
          <w:rFonts w:ascii="Times New Roman" w:hAnsi="Times New Roman"/>
          <w:sz w:val="24"/>
          <w:szCs w:val="24"/>
        </w:rPr>
        <w:t>de 2016.</w:t>
      </w:r>
    </w:p>
    <w:p w:rsidR="00335B60" w:rsidRPr="0093444C" w:rsidRDefault="00335B60" w:rsidP="00335B60">
      <w:pPr>
        <w:widowControl w:val="0"/>
        <w:autoSpaceDE w:val="0"/>
        <w:autoSpaceDN w:val="0"/>
        <w:adjustRightInd w:val="0"/>
        <w:spacing w:after="120"/>
        <w:rPr>
          <w:rFonts w:ascii="Times New Roman" w:hAnsi="Times New Roman"/>
          <w:b/>
          <w:sz w:val="24"/>
          <w:szCs w:val="24"/>
        </w:rPr>
      </w:pPr>
    </w:p>
    <w:p w:rsidR="00335B60" w:rsidRPr="0093444C" w:rsidRDefault="00335B60" w:rsidP="00335B60">
      <w:pPr>
        <w:widowControl w:val="0"/>
        <w:autoSpaceDE w:val="0"/>
        <w:autoSpaceDN w:val="0"/>
        <w:adjustRightInd w:val="0"/>
        <w:spacing w:after="120"/>
        <w:jc w:val="center"/>
        <w:rPr>
          <w:rFonts w:ascii="Times New Roman" w:hAnsi="Times New Roman"/>
          <w:b/>
          <w:sz w:val="24"/>
          <w:szCs w:val="24"/>
        </w:rPr>
      </w:pPr>
      <w:r w:rsidRPr="0093444C">
        <w:rPr>
          <w:rFonts w:ascii="Times New Roman" w:hAnsi="Times New Roman"/>
          <w:b/>
          <w:sz w:val="24"/>
          <w:szCs w:val="24"/>
        </w:rPr>
        <w:t>MUNICÍPIO DE TANGUÁ</w:t>
      </w:r>
    </w:p>
    <w:p w:rsidR="00335B60" w:rsidRPr="0093444C" w:rsidRDefault="00335B60" w:rsidP="00335B60">
      <w:pPr>
        <w:widowControl w:val="0"/>
        <w:autoSpaceDE w:val="0"/>
        <w:autoSpaceDN w:val="0"/>
        <w:adjustRightInd w:val="0"/>
        <w:spacing w:after="120"/>
        <w:jc w:val="center"/>
        <w:rPr>
          <w:rFonts w:ascii="Times New Roman" w:hAnsi="Times New Roman"/>
          <w:sz w:val="24"/>
          <w:szCs w:val="24"/>
        </w:rPr>
      </w:pPr>
      <w:r w:rsidRPr="0093444C">
        <w:rPr>
          <w:rFonts w:ascii="Times New Roman" w:hAnsi="Times New Roman"/>
          <w:sz w:val="24"/>
          <w:szCs w:val="24"/>
        </w:rPr>
        <w:t xml:space="preserve">Secretário Municipal de </w:t>
      </w:r>
      <w:r w:rsidR="009F454C">
        <w:rPr>
          <w:rFonts w:ascii="Times New Roman" w:hAnsi="Times New Roman"/>
          <w:sz w:val="24"/>
          <w:szCs w:val="24"/>
        </w:rPr>
        <w:t>Saúde</w:t>
      </w:r>
    </w:p>
    <w:p w:rsidR="00335B60" w:rsidRPr="0093444C" w:rsidRDefault="00335B60" w:rsidP="00335B60">
      <w:pPr>
        <w:widowControl w:val="0"/>
        <w:autoSpaceDE w:val="0"/>
        <w:autoSpaceDN w:val="0"/>
        <w:adjustRightInd w:val="0"/>
        <w:spacing w:after="120"/>
        <w:jc w:val="center"/>
        <w:rPr>
          <w:rFonts w:ascii="Times New Roman" w:hAnsi="Times New Roman"/>
          <w:sz w:val="24"/>
          <w:szCs w:val="24"/>
        </w:rPr>
      </w:pPr>
    </w:p>
    <w:p w:rsidR="00335B60" w:rsidRPr="0093444C" w:rsidRDefault="00335B60" w:rsidP="00335B60">
      <w:pPr>
        <w:widowControl w:val="0"/>
        <w:autoSpaceDE w:val="0"/>
        <w:autoSpaceDN w:val="0"/>
        <w:adjustRightInd w:val="0"/>
        <w:spacing w:after="120"/>
        <w:jc w:val="center"/>
        <w:rPr>
          <w:rFonts w:ascii="Times New Roman" w:hAnsi="Times New Roman"/>
          <w:b/>
          <w:sz w:val="24"/>
          <w:szCs w:val="24"/>
        </w:rPr>
      </w:pPr>
    </w:p>
    <w:p w:rsidR="00335B60" w:rsidRPr="0093444C" w:rsidRDefault="00335B60" w:rsidP="00335B60">
      <w:pPr>
        <w:widowControl w:val="0"/>
        <w:autoSpaceDE w:val="0"/>
        <w:autoSpaceDN w:val="0"/>
        <w:adjustRightInd w:val="0"/>
        <w:spacing w:after="120"/>
        <w:jc w:val="center"/>
        <w:rPr>
          <w:rFonts w:ascii="Times New Roman" w:hAnsi="Times New Roman"/>
          <w:b/>
          <w:sz w:val="24"/>
          <w:szCs w:val="24"/>
        </w:rPr>
      </w:pPr>
      <w:r w:rsidRPr="0093444C">
        <w:rPr>
          <w:rFonts w:ascii="Times New Roman" w:hAnsi="Times New Roman"/>
          <w:b/>
          <w:sz w:val="24"/>
          <w:szCs w:val="24"/>
        </w:rPr>
        <w:t>EMPRESA CONTRATADA</w:t>
      </w:r>
    </w:p>
    <w:p w:rsidR="00335B60" w:rsidRPr="0093444C" w:rsidRDefault="00335B60" w:rsidP="00335B60">
      <w:pPr>
        <w:widowControl w:val="0"/>
        <w:autoSpaceDE w:val="0"/>
        <w:autoSpaceDN w:val="0"/>
        <w:adjustRightInd w:val="0"/>
        <w:spacing w:after="120"/>
        <w:jc w:val="center"/>
        <w:rPr>
          <w:rFonts w:ascii="Times New Roman" w:hAnsi="Times New Roman"/>
          <w:sz w:val="24"/>
          <w:szCs w:val="24"/>
        </w:rPr>
      </w:pPr>
      <w:r w:rsidRPr="0093444C">
        <w:rPr>
          <w:rFonts w:ascii="Times New Roman" w:hAnsi="Times New Roman"/>
          <w:sz w:val="24"/>
          <w:szCs w:val="24"/>
        </w:rPr>
        <w:t>Representante Legal da Empresa</w:t>
      </w:r>
    </w:p>
    <w:p w:rsidR="00335B60" w:rsidRDefault="00335B60" w:rsidP="007D6AE7">
      <w:pPr>
        <w:widowControl w:val="0"/>
        <w:autoSpaceDE w:val="0"/>
        <w:autoSpaceDN w:val="0"/>
        <w:adjustRightInd w:val="0"/>
        <w:spacing w:after="120"/>
        <w:rPr>
          <w:rFonts w:ascii="Times New Roman" w:hAnsi="Times New Roman"/>
          <w:b/>
          <w:bCs/>
          <w:sz w:val="24"/>
          <w:szCs w:val="24"/>
        </w:rPr>
      </w:pPr>
      <w:r w:rsidRPr="0093444C">
        <w:rPr>
          <w:rFonts w:ascii="Times New Roman" w:hAnsi="Times New Roman"/>
          <w:b/>
          <w:bCs/>
          <w:sz w:val="24"/>
          <w:szCs w:val="24"/>
        </w:rPr>
        <w:t>TESTEMUNHAS:</w:t>
      </w:r>
    </w:p>
    <w:p w:rsidR="00680258" w:rsidRPr="007D6AE7" w:rsidRDefault="00680258" w:rsidP="007D6AE7">
      <w:pPr>
        <w:widowControl w:val="0"/>
        <w:autoSpaceDE w:val="0"/>
        <w:autoSpaceDN w:val="0"/>
        <w:adjustRightInd w:val="0"/>
        <w:spacing w:after="120"/>
        <w:rPr>
          <w:rFonts w:ascii="Times New Roman" w:hAnsi="Times New Roman"/>
          <w:b/>
          <w:bCs/>
          <w:sz w:val="24"/>
          <w:szCs w:val="24"/>
        </w:rPr>
      </w:pPr>
    </w:p>
    <w:p w:rsidR="00335B60" w:rsidRPr="0093444C" w:rsidRDefault="00335B60" w:rsidP="007D6AE7">
      <w:pPr>
        <w:widowControl w:val="0"/>
        <w:autoSpaceDE w:val="0"/>
        <w:autoSpaceDN w:val="0"/>
        <w:adjustRightInd w:val="0"/>
        <w:spacing w:after="120"/>
        <w:jc w:val="center"/>
        <w:rPr>
          <w:rFonts w:ascii="Times New Roman" w:hAnsi="Times New Roman"/>
          <w:sz w:val="24"/>
          <w:szCs w:val="24"/>
        </w:rPr>
      </w:pPr>
      <w:r w:rsidRPr="0093444C">
        <w:rPr>
          <w:rFonts w:ascii="Times New Roman" w:hAnsi="Times New Roman"/>
          <w:sz w:val="24"/>
          <w:szCs w:val="24"/>
        </w:rPr>
        <w:t>1</w:t>
      </w:r>
      <w:proofErr w:type="gramStart"/>
      <w:r w:rsidRPr="0093444C">
        <w:rPr>
          <w:rFonts w:ascii="Times New Roman" w:hAnsi="Times New Roman"/>
          <w:sz w:val="24"/>
          <w:szCs w:val="24"/>
        </w:rPr>
        <w:t xml:space="preserve">  </w:t>
      </w:r>
      <w:proofErr w:type="gramEnd"/>
      <w:r w:rsidRPr="0093444C">
        <w:rPr>
          <w:rFonts w:ascii="Times New Roman" w:hAnsi="Times New Roman"/>
          <w:sz w:val="24"/>
          <w:szCs w:val="24"/>
        </w:rPr>
        <w:t>_____________________________</w:t>
      </w:r>
      <w:r w:rsidRPr="0093444C">
        <w:rPr>
          <w:rFonts w:ascii="Times New Roman" w:hAnsi="Times New Roman"/>
          <w:sz w:val="24"/>
          <w:szCs w:val="24"/>
        </w:rPr>
        <w:tab/>
      </w:r>
      <w:r w:rsidRPr="0093444C">
        <w:rPr>
          <w:rFonts w:ascii="Times New Roman" w:hAnsi="Times New Roman"/>
          <w:sz w:val="24"/>
          <w:szCs w:val="24"/>
        </w:rPr>
        <w:tab/>
        <w:t xml:space="preserve">   2  ____________________________</w:t>
      </w:r>
    </w:p>
    <w:p w:rsidR="00335B60" w:rsidRPr="0093444C" w:rsidRDefault="00335B60" w:rsidP="007D6AE7">
      <w:pPr>
        <w:widowControl w:val="0"/>
        <w:autoSpaceDE w:val="0"/>
        <w:autoSpaceDN w:val="0"/>
        <w:adjustRightInd w:val="0"/>
        <w:spacing w:after="120"/>
        <w:jc w:val="center"/>
        <w:rPr>
          <w:rFonts w:ascii="Times New Roman" w:hAnsi="Times New Roman"/>
          <w:sz w:val="24"/>
          <w:szCs w:val="24"/>
        </w:rPr>
      </w:pPr>
      <w:r w:rsidRPr="0093444C">
        <w:rPr>
          <w:rFonts w:ascii="Times New Roman" w:hAnsi="Times New Roman"/>
          <w:sz w:val="24"/>
          <w:szCs w:val="24"/>
        </w:rPr>
        <w:t>RG: ___________________________</w:t>
      </w:r>
      <w:r w:rsidRPr="0093444C">
        <w:rPr>
          <w:rFonts w:ascii="Times New Roman" w:hAnsi="Times New Roman"/>
          <w:sz w:val="24"/>
          <w:szCs w:val="24"/>
        </w:rPr>
        <w:tab/>
      </w:r>
      <w:r w:rsidRPr="0093444C">
        <w:rPr>
          <w:rFonts w:ascii="Times New Roman" w:hAnsi="Times New Roman"/>
          <w:sz w:val="24"/>
          <w:szCs w:val="24"/>
        </w:rPr>
        <w:tab/>
      </w:r>
      <w:proofErr w:type="gramStart"/>
      <w:r w:rsidRPr="0093444C">
        <w:rPr>
          <w:rFonts w:ascii="Times New Roman" w:hAnsi="Times New Roman"/>
          <w:sz w:val="24"/>
          <w:szCs w:val="24"/>
        </w:rPr>
        <w:t xml:space="preserve">  </w:t>
      </w:r>
      <w:proofErr w:type="gramEnd"/>
      <w:r w:rsidRPr="0093444C">
        <w:rPr>
          <w:rFonts w:ascii="Times New Roman" w:hAnsi="Times New Roman"/>
          <w:sz w:val="24"/>
          <w:szCs w:val="24"/>
        </w:rPr>
        <w:t>RG: ___________________________</w:t>
      </w:r>
    </w:p>
    <w:p w:rsidR="00335B60" w:rsidRPr="0093444C" w:rsidRDefault="00335B60" w:rsidP="00335B60">
      <w:pPr>
        <w:autoSpaceDN w:val="0"/>
        <w:jc w:val="center"/>
        <w:rPr>
          <w:rFonts w:ascii="Times New Roman" w:hAnsi="Times New Roman"/>
          <w:sz w:val="24"/>
          <w:szCs w:val="24"/>
        </w:rPr>
      </w:pPr>
      <w:r w:rsidRPr="0093444C">
        <w:rPr>
          <w:rFonts w:ascii="Times New Roman" w:hAnsi="Times New Roman"/>
          <w:sz w:val="24"/>
          <w:szCs w:val="24"/>
        </w:rPr>
        <w:t>CPF: __________________________</w:t>
      </w:r>
      <w:r w:rsidRPr="0093444C">
        <w:rPr>
          <w:rFonts w:ascii="Times New Roman" w:hAnsi="Times New Roman"/>
          <w:sz w:val="24"/>
          <w:szCs w:val="24"/>
        </w:rPr>
        <w:tab/>
      </w:r>
      <w:r w:rsidRPr="0093444C">
        <w:rPr>
          <w:rFonts w:ascii="Times New Roman" w:hAnsi="Times New Roman"/>
          <w:sz w:val="24"/>
          <w:szCs w:val="24"/>
        </w:rPr>
        <w:tab/>
      </w:r>
      <w:proofErr w:type="gramStart"/>
      <w:r w:rsidRPr="0093444C">
        <w:rPr>
          <w:rFonts w:ascii="Times New Roman" w:hAnsi="Times New Roman"/>
          <w:sz w:val="24"/>
          <w:szCs w:val="24"/>
        </w:rPr>
        <w:t xml:space="preserve">  </w:t>
      </w:r>
      <w:proofErr w:type="gramEnd"/>
      <w:r w:rsidRPr="0093444C">
        <w:rPr>
          <w:rFonts w:ascii="Times New Roman" w:hAnsi="Times New Roman"/>
          <w:sz w:val="24"/>
          <w:szCs w:val="24"/>
        </w:rPr>
        <w:t>CPF: ___________________________</w:t>
      </w:r>
    </w:p>
    <w:p w:rsidR="00BD17E9" w:rsidRDefault="00BD17E9" w:rsidP="00512562">
      <w:pPr>
        <w:spacing w:after="120"/>
        <w:rPr>
          <w:rFonts w:ascii="Times New Roman" w:hAnsi="Times New Roman"/>
          <w:b/>
          <w:sz w:val="24"/>
          <w:szCs w:val="24"/>
        </w:rPr>
      </w:pPr>
    </w:p>
    <w:p w:rsidR="008E0605" w:rsidRPr="0093444C" w:rsidRDefault="008E0605" w:rsidP="008E0605">
      <w:pPr>
        <w:rPr>
          <w:rFonts w:ascii="Times New Roman" w:hAnsi="Times New Roman"/>
          <w:b/>
          <w:i/>
          <w:sz w:val="24"/>
          <w:szCs w:val="24"/>
        </w:rPr>
      </w:pPr>
    </w:p>
    <w:sectPr w:rsidR="008E0605" w:rsidRPr="0093444C" w:rsidSect="001F4E8B">
      <w:headerReference w:type="even" r:id="rId8"/>
      <w:headerReference w:type="default" r:id="rId9"/>
      <w:footerReference w:type="default" r:id="rId10"/>
      <w:pgSz w:w="11907" w:h="16840" w:code="9"/>
      <w:pgMar w:top="1701" w:right="851" w:bottom="851" w:left="1134" w:header="426"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A5" w:rsidRDefault="00FA58A5">
      <w:r>
        <w:separator/>
      </w:r>
    </w:p>
  </w:endnote>
  <w:endnote w:type="continuationSeparator" w:id="1">
    <w:p w:rsidR="00FA58A5" w:rsidRDefault="00FA5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TE1F7E598t00">
    <w:altName w:val="MS Mincho"/>
    <w:panose1 w:val="00000000000000000000"/>
    <w:charset w:val="80"/>
    <w:family w:val="auto"/>
    <w:notTrueType/>
    <w:pitch w:val="default"/>
    <w:sig w:usb0="00000000" w:usb1="08070000" w:usb2="00000010" w:usb3="00000000" w:csb0="00020000" w:csb1="00000000"/>
  </w:font>
  <w:font w:name="Arial-BoldMT">
    <w:altName w:val="Arial"/>
    <w:charset w:val="00"/>
    <w:family w:val="swiss"/>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A5" w:rsidRPr="00C32E38" w:rsidRDefault="00FA58A5" w:rsidP="004903F9">
    <w:pPr>
      <w:pStyle w:val="Rodap"/>
      <w:ind w:right="360"/>
      <w:jc w:val="center"/>
      <w:rPr>
        <w:rStyle w:val="Nmerodepgina"/>
        <w:rFonts w:ascii="Times New Roman" w:hAnsi="Times New Roman"/>
        <w:sz w:val="16"/>
        <w:szCs w:val="16"/>
        <w:u w:color="000000"/>
      </w:rPr>
    </w:pPr>
    <w:r w:rsidRPr="00C32E38">
      <w:rPr>
        <w:rStyle w:val="Nmerodepgina"/>
        <w:rFonts w:ascii="Times New Roman" w:hAnsi="Times New Roman"/>
        <w:sz w:val="16"/>
        <w:szCs w:val="16"/>
        <w:u w:color="000000"/>
      </w:rPr>
      <w:t xml:space="preserve">Rua Vereador Manoel de Macedo, </w:t>
    </w:r>
    <w:r>
      <w:rPr>
        <w:rStyle w:val="Nmerodepgina"/>
        <w:rFonts w:ascii="Times New Roman" w:hAnsi="Times New Roman"/>
        <w:sz w:val="16"/>
        <w:szCs w:val="16"/>
        <w:u w:color="000000"/>
      </w:rPr>
      <w:t>6</w:t>
    </w:r>
    <w:r w:rsidRPr="00C32E38">
      <w:rPr>
        <w:rStyle w:val="Nmerodepgina"/>
        <w:rFonts w:ascii="Times New Roman" w:hAnsi="Times New Roman"/>
        <w:sz w:val="16"/>
        <w:szCs w:val="16"/>
        <w:u w:color="000000"/>
      </w:rPr>
      <w:t>80 – Centro – Tanguá/RJ</w:t>
    </w:r>
  </w:p>
  <w:p w:rsidR="00FA58A5" w:rsidRPr="00C32E38" w:rsidRDefault="00FA58A5" w:rsidP="004903F9">
    <w:pPr>
      <w:pStyle w:val="Rodap"/>
      <w:ind w:right="360"/>
      <w:jc w:val="center"/>
      <w:rPr>
        <w:rStyle w:val="Nmerodepgina"/>
        <w:rFonts w:ascii="Times New Roman" w:hAnsi="Times New Roman"/>
        <w:sz w:val="16"/>
        <w:szCs w:val="16"/>
        <w:u w:color="000000"/>
      </w:rPr>
    </w:pPr>
    <w:proofErr w:type="spellStart"/>
    <w:r w:rsidRPr="00C32E38">
      <w:rPr>
        <w:rStyle w:val="Nmerodepgina"/>
        <w:rFonts w:ascii="Times New Roman" w:hAnsi="Times New Roman"/>
        <w:sz w:val="16"/>
        <w:szCs w:val="16"/>
        <w:u w:color="000000"/>
      </w:rPr>
      <w:t>Tel</w:t>
    </w:r>
    <w:proofErr w:type="spellEnd"/>
    <w:r w:rsidRPr="00C32E38">
      <w:rPr>
        <w:rStyle w:val="Nmerodepgina"/>
        <w:rFonts w:ascii="Times New Roman" w:hAnsi="Times New Roman"/>
        <w:sz w:val="16"/>
        <w:szCs w:val="16"/>
        <w:u w:color="000000"/>
      </w:rPr>
      <w:t>: 21 2747 1140 - e-mail: cpl_tangua@yahoo.com.br</w:t>
    </w:r>
  </w:p>
  <w:p w:rsidR="00FA58A5" w:rsidRDefault="00FA58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A5" w:rsidRDefault="00FA58A5">
      <w:r>
        <w:separator/>
      </w:r>
    </w:p>
  </w:footnote>
  <w:footnote w:type="continuationSeparator" w:id="1">
    <w:p w:rsidR="00FA58A5" w:rsidRDefault="00FA5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A5" w:rsidRDefault="00FA58A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8A5" w:rsidRDefault="00FA58A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A5" w:rsidRDefault="00FA58A5" w:rsidP="00BC5DD4">
    <w:pPr>
      <w:rPr>
        <w:rFonts w:ascii="Algerian" w:hAnsi="Algerian"/>
        <w:sz w:val="40"/>
      </w:rPr>
    </w:pPr>
    <w:r>
      <w:rPr>
        <w:noProof/>
      </w:rPr>
      <w:drawing>
        <wp:anchor distT="0" distB="0" distL="114300" distR="114300" simplePos="0" relativeHeight="251658240" behindDoc="0" locked="0" layoutInCell="1" allowOverlap="1">
          <wp:simplePos x="0" y="0"/>
          <wp:positionH relativeFrom="column">
            <wp:posOffset>-202565</wp:posOffset>
          </wp:positionH>
          <wp:positionV relativeFrom="paragraph">
            <wp:posOffset>-67945</wp:posOffset>
          </wp:positionV>
          <wp:extent cx="1143000" cy="790575"/>
          <wp:effectExtent l="1905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43000" cy="790575"/>
                  </a:xfrm>
                  <a:prstGeom prst="rect">
                    <a:avLst/>
                  </a:prstGeom>
                  <a:noFill/>
                </pic:spPr>
              </pic:pic>
            </a:graphicData>
          </a:graphic>
        </wp:anchor>
      </w:drawing>
    </w:r>
    <w:r>
      <w:rPr>
        <w:rFonts w:ascii="Algerian" w:hAnsi="Algerian"/>
        <w:noProof/>
        <w:sz w:val="40"/>
      </w:rPr>
      <w:pict>
        <v:rect id="_x0000_s2051" style="position:absolute;margin-left:88.35pt;margin-top:-.7pt;width:264.45pt;height:57.6pt;z-index:251657216;mso-position-horizontal-relative:text;mso-position-vertical-relative:text" filled="f" stroked="f" strokeweight="1pt">
          <v:textbox style="mso-next-textbox:#_x0000_s2051" inset="1pt,1pt,1pt,1pt">
            <w:txbxContent>
              <w:p w:rsidR="00FA58A5" w:rsidRPr="008E0605" w:rsidRDefault="00FA58A5" w:rsidP="001F4E8B">
                <w:pPr>
                  <w:pStyle w:val="Ttulo4"/>
                  <w:jc w:val="left"/>
                  <w:rPr>
                    <w:rFonts w:ascii="Times New Roman" w:hAnsi="Times New Roman"/>
                    <w:b/>
                    <w:i/>
                    <w:sz w:val="24"/>
                    <w:szCs w:val="24"/>
                  </w:rPr>
                </w:pPr>
                <w:r w:rsidRPr="008E0605">
                  <w:rPr>
                    <w:rFonts w:ascii="Times New Roman" w:hAnsi="Times New Roman"/>
                    <w:b/>
                    <w:i/>
                    <w:sz w:val="24"/>
                    <w:szCs w:val="24"/>
                  </w:rPr>
                  <w:t>Estado do Rio de Janeiro</w:t>
                </w:r>
              </w:p>
              <w:p w:rsidR="00FA58A5" w:rsidRPr="008E0605" w:rsidRDefault="00FA58A5" w:rsidP="001F4E8B">
                <w:pPr>
                  <w:pStyle w:val="Ttulo4"/>
                  <w:jc w:val="left"/>
                  <w:rPr>
                    <w:rFonts w:ascii="Times New Roman" w:hAnsi="Times New Roman"/>
                    <w:b/>
                    <w:sz w:val="24"/>
                    <w:szCs w:val="24"/>
                  </w:rPr>
                </w:pPr>
                <w:r w:rsidRPr="008E0605">
                  <w:rPr>
                    <w:rFonts w:ascii="Times New Roman" w:hAnsi="Times New Roman"/>
                    <w:b/>
                    <w:sz w:val="24"/>
                    <w:szCs w:val="24"/>
                  </w:rPr>
                  <w:t>PREFEITURA DO MUNICÍPIO DE TANGUÁ</w:t>
                </w:r>
                <w:r w:rsidRPr="008E0605">
                  <w:rPr>
                    <w:rFonts w:ascii="Times New Roman" w:hAnsi="Times New Roman"/>
                    <w:b/>
                    <w:sz w:val="24"/>
                    <w:szCs w:val="24"/>
                  </w:rPr>
                  <w:tab/>
                </w:r>
              </w:p>
              <w:p w:rsidR="00FA58A5" w:rsidRPr="008E0605" w:rsidRDefault="00FA58A5" w:rsidP="001F4E8B">
                <w:pPr>
                  <w:pStyle w:val="Ttulo4"/>
                  <w:jc w:val="left"/>
                  <w:rPr>
                    <w:rFonts w:ascii="Times New Roman" w:hAnsi="Times New Roman"/>
                    <w:b/>
                    <w:i/>
                    <w:sz w:val="24"/>
                    <w:szCs w:val="24"/>
                  </w:rPr>
                </w:pPr>
                <w:r w:rsidRPr="008E0605">
                  <w:rPr>
                    <w:rFonts w:ascii="Times New Roman" w:hAnsi="Times New Roman"/>
                    <w:b/>
                    <w:i/>
                    <w:sz w:val="24"/>
                    <w:szCs w:val="24"/>
                  </w:rPr>
                  <w:t>COMISSÃO PERMANENTE DE LICITAÇÃO</w:t>
                </w:r>
                <w:r w:rsidRPr="008E0605">
                  <w:rPr>
                    <w:rFonts w:ascii="Times New Roman" w:hAnsi="Times New Roman"/>
                    <w:b/>
                    <w:i/>
                    <w:sz w:val="24"/>
                    <w:szCs w:val="24"/>
                  </w:rPr>
                  <w:tab/>
                </w:r>
                <w:r w:rsidRPr="008E0605">
                  <w:rPr>
                    <w:rFonts w:ascii="Times New Roman" w:hAnsi="Times New Roman"/>
                    <w:b/>
                    <w:i/>
                    <w:sz w:val="24"/>
                    <w:szCs w:val="24"/>
                  </w:rPr>
                  <w:tab/>
                  <w:t xml:space="preserve"> </w:t>
                </w:r>
                <w:r w:rsidRPr="008E0605">
                  <w:rPr>
                    <w:rFonts w:ascii="Times New Roman" w:hAnsi="Times New Roman"/>
                    <w:b/>
                    <w:i/>
                    <w:sz w:val="24"/>
                    <w:szCs w:val="24"/>
                  </w:rPr>
                  <w:tab/>
                </w:r>
                <w:r w:rsidRPr="008E0605">
                  <w:rPr>
                    <w:rFonts w:ascii="Times New Roman" w:hAnsi="Times New Roman"/>
                    <w:b/>
                    <w:i/>
                    <w:sz w:val="24"/>
                    <w:szCs w:val="24"/>
                  </w:rPr>
                  <w:tab/>
                </w:r>
                <w:r w:rsidRPr="008E0605">
                  <w:rPr>
                    <w:rFonts w:ascii="Times New Roman" w:hAnsi="Times New Roman"/>
                    <w:b/>
                    <w:i/>
                    <w:sz w:val="24"/>
                    <w:szCs w:val="24"/>
                  </w:rPr>
                  <w:tab/>
                </w:r>
              </w:p>
              <w:p w:rsidR="00FA58A5" w:rsidRPr="008E0605" w:rsidRDefault="00FA58A5" w:rsidP="001F4E8B">
                <w:pPr>
                  <w:rPr>
                    <w:rFonts w:ascii="Times New Roman" w:hAnsi="Times New Roman"/>
                    <w:b/>
                    <w:sz w:val="24"/>
                    <w:szCs w:val="24"/>
                  </w:rPr>
                </w:pPr>
              </w:p>
              <w:p w:rsidR="00FA58A5" w:rsidRPr="008E0605" w:rsidRDefault="00FA58A5" w:rsidP="001F4E8B">
                <w:pPr>
                  <w:rPr>
                    <w:rFonts w:ascii="Times New Roman" w:hAnsi="Times New Roman"/>
                    <w:b/>
                    <w:sz w:val="24"/>
                    <w:szCs w:val="24"/>
                  </w:rPr>
                </w:pPr>
              </w:p>
            </w:txbxContent>
          </v:textbox>
        </v:rect>
      </w:pict>
    </w:r>
    <w:r>
      <w:rPr>
        <w:rFonts w:ascii="Algerian" w:hAnsi="Algerian"/>
        <w:sz w:val="40"/>
      </w:rPr>
      <w:t xml:space="preserve">               </w:t>
    </w:r>
  </w:p>
  <w:p w:rsidR="00FA58A5" w:rsidRDefault="00FA58A5" w:rsidP="0088191E">
    <w:pPr>
      <w:pStyle w:val="Cabealho"/>
      <w:framePr w:w="1077" w:h="720" w:hRule="exact" w:wrap="around" w:vAnchor="text" w:hAnchor="page" w:x="9955" w:y="-3"/>
      <w:rPr>
        <w:rStyle w:val="Nmerodepgina"/>
        <w:sz w:val="26"/>
        <w:szCs w:val="26"/>
        <w:u w:val="single"/>
      </w:rPr>
    </w:pPr>
  </w:p>
  <w:p w:rsidR="00FA58A5" w:rsidRPr="00BC5DD4" w:rsidRDefault="00FA58A5" w:rsidP="0088191E">
    <w:pPr>
      <w:pStyle w:val="Cabealho"/>
      <w:framePr w:w="1077" w:h="720" w:hRule="exact" w:wrap="around" w:vAnchor="text" w:hAnchor="page" w:x="9955" w:y="-3"/>
      <w:rPr>
        <w:rStyle w:val="Nmerodepgina"/>
        <w:sz w:val="26"/>
        <w:szCs w:val="26"/>
        <w:u w:val="single"/>
      </w:rPr>
    </w:pPr>
  </w:p>
  <w:p w:rsidR="00FA58A5" w:rsidRPr="004903F9" w:rsidRDefault="00FA58A5" w:rsidP="004903F9">
    <w:pPr>
      <w:pStyle w:val="Cabealh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2"/>
    <w:lvl w:ilvl="0">
      <w:start w:val="1"/>
      <w:numFmt w:val="decimal"/>
      <w:lvlText w:val="%1."/>
      <w:lvlJc w:val="left"/>
      <w:pPr>
        <w:tabs>
          <w:tab w:val="num" w:pos="360"/>
        </w:tabs>
        <w:ind w:left="360" w:hanging="360"/>
      </w:pPr>
    </w:lvl>
  </w:abstractNum>
  <w:abstractNum w:abstractNumId="1">
    <w:nsid w:val="093E3339"/>
    <w:multiLevelType w:val="singleLevel"/>
    <w:tmpl w:val="B77A5AE2"/>
    <w:lvl w:ilvl="0">
      <w:start w:val="1"/>
      <w:numFmt w:val="lowerLetter"/>
      <w:lvlText w:val="%1)"/>
      <w:legacy w:legacy="1" w:legacySpace="0" w:legacyIndent="360"/>
      <w:lvlJc w:val="left"/>
      <w:rPr>
        <w:rFonts w:ascii="Times New Roman" w:hAnsi="Times New Roman" w:hint="default"/>
      </w:rPr>
    </w:lvl>
  </w:abstractNum>
  <w:abstractNum w:abstractNumId="2">
    <w:nsid w:val="32517E7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595B48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5F116CB2"/>
    <w:multiLevelType w:val="singleLevel"/>
    <w:tmpl w:val="0416000F"/>
    <w:lvl w:ilvl="0">
      <w:start w:val="1"/>
      <w:numFmt w:val="decimal"/>
      <w:lvlText w:val="%1."/>
      <w:lvlJc w:val="left"/>
      <w:pPr>
        <w:tabs>
          <w:tab w:val="num" w:pos="360"/>
        </w:tabs>
        <w:ind w:left="360" w:hanging="360"/>
      </w:pPr>
      <w:rPr>
        <w:rFonts w:hint="default"/>
      </w:rPr>
    </w:lvl>
  </w:abstractNum>
  <w:abstractNum w:abstractNumId="5">
    <w:nsid w:val="777F216E"/>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1"/>
    <w:lvlOverride w:ilvl="0">
      <w:lvl w:ilvl="0">
        <w:start w:val="2"/>
        <w:numFmt w:val="lowerLetter"/>
        <w:lvlText w:val="%1)"/>
        <w:legacy w:legacy="1" w:legacySpace="0" w:legacyIndent="36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noPunctuationKerning/>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5D2589"/>
    <w:rsid w:val="00002F82"/>
    <w:rsid w:val="00006C29"/>
    <w:rsid w:val="000109EF"/>
    <w:rsid w:val="00010B7A"/>
    <w:rsid w:val="000117E1"/>
    <w:rsid w:val="00012519"/>
    <w:rsid w:val="0002696A"/>
    <w:rsid w:val="000269D3"/>
    <w:rsid w:val="00036E27"/>
    <w:rsid w:val="00055673"/>
    <w:rsid w:val="000565EE"/>
    <w:rsid w:val="000570BB"/>
    <w:rsid w:val="00065156"/>
    <w:rsid w:val="00065542"/>
    <w:rsid w:val="00066938"/>
    <w:rsid w:val="000716BD"/>
    <w:rsid w:val="000719E5"/>
    <w:rsid w:val="00072360"/>
    <w:rsid w:val="000742DB"/>
    <w:rsid w:val="0007486B"/>
    <w:rsid w:val="000751ED"/>
    <w:rsid w:val="00075B14"/>
    <w:rsid w:val="00075E03"/>
    <w:rsid w:val="0008060C"/>
    <w:rsid w:val="00086C87"/>
    <w:rsid w:val="00087F48"/>
    <w:rsid w:val="000967E9"/>
    <w:rsid w:val="00096B8F"/>
    <w:rsid w:val="00097794"/>
    <w:rsid w:val="000979F1"/>
    <w:rsid w:val="000A1470"/>
    <w:rsid w:val="000B299E"/>
    <w:rsid w:val="000C1FB8"/>
    <w:rsid w:val="000C341F"/>
    <w:rsid w:val="000C75E1"/>
    <w:rsid w:val="000D31B3"/>
    <w:rsid w:val="000E04C2"/>
    <w:rsid w:val="000E2F81"/>
    <w:rsid w:val="000E3751"/>
    <w:rsid w:val="000F57E0"/>
    <w:rsid w:val="000F7B14"/>
    <w:rsid w:val="00100C54"/>
    <w:rsid w:val="00105480"/>
    <w:rsid w:val="00112C86"/>
    <w:rsid w:val="00113649"/>
    <w:rsid w:val="001146C9"/>
    <w:rsid w:val="00115CCC"/>
    <w:rsid w:val="00116162"/>
    <w:rsid w:val="0012409B"/>
    <w:rsid w:val="00130A82"/>
    <w:rsid w:val="001322CC"/>
    <w:rsid w:val="00134344"/>
    <w:rsid w:val="001379E9"/>
    <w:rsid w:val="00140E72"/>
    <w:rsid w:val="00140FB9"/>
    <w:rsid w:val="001445AD"/>
    <w:rsid w:val="00151406"/>
    <w:rsid w:val="001517D4"/>
    <w:rsid w:val="0015644D"/>
    <w:rsid w:val="00163169"/>
    <w:rsid w:val="00164393"/>
    <w:rsid w:val="00164546"/>
    <w:rsid w:val="00166576"/>
    <w:rsid w:val="00171BBD"/>
    <w:rsid w:val="00175621"/>
    <w:rsid w:val="0018193B"/>
    <w:rsid w:val="00185A58"/>
    <w:rsid w:val="00186925"/>
    <w:rsid w:val="00193900"/>
    <w:rsid w:val="0019474F"/>
    <w:rsid w:val="001A18BE"/>
    <w:rsid w:val="001A1EED"/>
    <w:rsid w:val="001A2858"/>
    <w:rsid w:val="001A5B05"/>
    <w:rsid w:val="001B1A29"/>
    <w:rsid w:val="001B7ABB"/>
    <w:rsid w:val="001C0051"/>
    <w:rsid w:val="001C232E"/>
    <w:rsid w:val="001C4129"/>
    <w:rsid w:val="001C57B4"/>
    <w:rsid w:val="001C6CCA"/>
    <w:rsid w:val="001D171B"/>
    <w:rsid w:val="001E0E45"/>
    <w:rsid w:val="001E2DCC"/>
    <w:rsid w:val="001E4AA4"/>
    <w:rsid w:val="001F2E66"/>
    <w:rsid w:val="001F3031"/>
    <w:rsid w:val="001F4E8B"/>
    <w:rsid w:val="001F6565"/>
    <w:rsid w:val="0020297B"/>
    <w:rsid w:val="002029C7"/>
    <w:rsid w:val="00205457"/>
    <w:rsid w:val="00207A1E"/>
    <w:rsid w:val="002119BF"/>
    <w:rsid w:val="002174E8"/>
    <w:rsid w:val="00224F15"/>
    <w:rsid w:val="00225F09"/>
    <w:rsid w:val="002267CF"/>
    <w:rsid w:val="002416E3"/>
    <w:rsid w:val="00246AA6"/>
    <w:rsid w:val="00255AD1"/>
    <w:rsid w:val="00260FC0"/>
    <w:rsid w:val="002613A9"/>
    <w:rsid w:val="00261E0A"/>
    <w:rsid w:val="002625AA"/>
    <w:rsid w:val="002643D4"/>
    <w:rsid w:val="002673B9"/>
    <w:rsid w:val="00267980"/>
    <w:rsid w:val="00272B2D"/>
    <w:rsid w:val="00275837"/>
    <w:rsid w:val="00275E37"/>
    <w:rsid w:val="00276F05"/>
    <w:rsid w:val="0028364B"/>
    <w:rsid w:val="002850B0"/>
    <w:rsid w:val="002870EC"/>
    <w:rsid w:val="00293FB2"/>
    <w:rsid w:val="0029618A"/>
    <w:rsid w:val="00296354"/>
    <w:rsid w:val="002B6D33"/>
    <w:rsid w:val="002B74CC"/>
    <w:rsid w:val="002C7F04"/>
    <w:rsid w:val="002E5E83"/>
    <w:rsid w:val="002F2D41"/>
    <w:rsid w:val="00301603"/>
    <w:rsid w:val="0030477E"/>
    <w:rsid w:val="00306504"/>
    <w:rsid w:val="00312893"/>
    <w:rsid w:val="00313B42"/>
    <w:rsid w:val="00317290"/>
    <w:rsid w:val="003316A0"/>
    <w:rsid w:val="00332225"/>
    <w:rsid w:val="003352B3"/>
    <w:rsid w:val="00335B60"/>
    <w:rsid w:val="003529F3"/>
    <w:rsid w:val="00353001"/>
    <w:rsid w:val="0036048B"/>
    <w:rsid w:val="0036514E"/>
    <w:rsid w:val="0037077E"/>
    <w:rsid w:val="00370D57"/>
    <w:rsid w:val="003830CE"/>
    <w:rsid w:val="0039053A"/>
    <w:rsid w:val="003919F0"/>
    <w:rsid w:val="00393725"/>
    <w:rsid w:val="003A728B"/>
    <w:rsid w:val="003B0D48"/>
    <w:rsid w:val="003B6907"/>
    <w:rsid w:val="003C09FF"/>
    <w:rsid w:val="003C63F6"/>
    <w:rsid w:val="003D2283"/>
    <w:rsid w:val="003D64F3"/>
    <w:rsid w:val="003D70A0"/>
    <w:rsid w:val="003D749E"/>
    <w:rsid w:val="003F0333"/>
    <w:rsid w:val="003F7562"/>
    <w:rsid w:val="0040622A"/>
    <w:rsid w:val="00412170"/>
    <w:rsid w:val="00426D2C"/>
    <w:rsid w:val="004315D3"/>
    <w:rsid w:val="00437D2B"/>
    <w:rsid w:val="0044507C"/>
    <w:rsid w:val="00445E64"/>
    <w:rsid w:val="00457005"/>
    <w:rsid w:val="00462C55"/>
    <w:rsid w:val="00463D82"/>
    <w:rsid w:val="00464368"/>
    <w:rsid w:val="004672B9"/>
    <w:rsid w:val="00476C0B"/>
    <w:rsid w:val="00477DBB"/>
    <w:rsid w:val="00480A16"/>
    <w:rsid w:val="00480F4E"/>
    <w:rsid w:val="00485279"/>
    <w:rsid w:val="004852A0"/>
    <w:rsid w:val="00487031"/>
    <w:rsid w:val="004903F9"/>
    <w:rsid w:val="004A192B"/>
    <w:rsid w:val="004A67A5"/>
    <w:rsid w:val="004B5259"/>
    <w:rsid w:val="004B6AC2"/>
    <w:rsid w:val="004D72D7"/>
    <w:rsid w:val="00505AE9"/>
    <w:rsid w:val="005066D1"/>
    <w:rsid w:val="00512562"/>
    <w:rsid w:val="00522363"/>
    <w:rsid w:val="00524B63"/>
    <w:rsid w:val="00530059"/>
    <w:rsid w:val="00530F8C"/>
    <w:rsid w:val="00533492"/>
    <w:rsid w:val="00536980"/>
    <w:rsid w:val="00536BEA"/>
    <w:rsid w:val="00544B25"/>
    <w:rsid w:val="005542E6"/>
    <w:rsid w:val="00560B36"/>
    <w:rsid w:val="00562E7E"/>
    <w:rsid w:val="0056709B"/>
    <w:rsid w:val="005821B2"/>
    <w:rsid w:val="005825D2"/>
    <w:rsid w:val="005868D0"/>
    <w:rsid w:val="005900B9"/>
    <w:rsid w:val="00594091"/>
    <w:rsid w:val="005A0141"/>
    <w:rsid w:val="005A0DB5"/>
    <w:rsid w:val="005A3173"/>
    <w:rsid w:val="005A736C"/>
    <w:rsid w:val="005B3E97"/>
    <w:rsid w:val="005B502E"/>
    <w:rsid w:val="005C6645"/>
    <w:rsid w:val="005D2589"/>
    <w:rsid w:val="005E18AE"/>
    <w:rsid w:val="005E3E5F"/>
    <w:rsid w:val="005E647B"/>
    <w:rsid w:val="005F2A4E"/>
    <w:rsid w:val="005F3F94"/>
    <w:rsid w:val="005F49F1"/>
    <w:rsid w:val="005F5D8C"/>
    <w:rsid w:val="00604847"/>
    <w:rsid w:val="006104DB"/>
    <w:rsid w:val="006107BB"/>
    <w:rsid w:val="0061226F"/>
    <w:rsid w:val="006137CE"/>
    <w:rsid w:val="006155FA"/>
    <w:rsid w:val="00617F37"/>
    <w:rsid w:val="00623E81"/>
    <w:rsid w:val="0063108B"/>
    <w:rsid w:val="00635622"/>
    <w:rsid w:val="00642453"/>
    <w:rsid w:val="006437D2"/>
    <w:rsid w:val="006521D2"/>
    <w:rsid w:val="00660F24"/>
    <w:rsid w:val="0066680F"/>
    <w:rsid w:val="00680258"/>
    <w:rsid w:val="00680F15"/>
    <w:rsid w:val="006835FD"/>
    <w:rsid w:val="00683C48"/>
    <w:rsid w:val="00684915"/>
    <w:rsid w:val="0069159C"/>
    <w:rsid w:val="00693B3F"/>
    <w:rsid w:val="006A2767"/>
    <w:rsid w:val="006A7FA9"/>
    <w:rsid w:val="006C5934"/>
    <w:rsid w:val="006C69A3"/>
    <w:rsid w:val="006C702E"/>
    <w:rsid w:val="006C7631"/>
    <w:rsid w:val="006D622D"/>
    <w:rsid w:val="006E2781"/>
    <w:rsid w:val="006E30E5"/>
    <w:rsid w:val="006E76D3"/>
    <w:rsid w:val="006F0708"/>
    <w:rsid w:val="006F3D3A"/>
    <w:rsid w:val="006F717F"/>
    <w:rsid w:val="0071266A"/>
    <w:rsid w:val="00713F3E"/>
    <w:rsid w:val="0071663F"/>
    <w:rsid w:val="00722F40"/>
    <w:rsid w:val="00723422"/>
    <w:rsid w:val="00734CA0"/>
    <w:rsid w:val="0073783D"/>
    <w:rsid w:val="00743AE5"/>
    <w:rsid w:val="00757F9C"/>
    <w:rsid w:val="007628FB"/>
    <w:rsid w:val="007762DD"/>
    <w:rsid w:val="007779C4"/>
    <w:rsid w:val="00782F75"/>
    <w:rsid w:val="00785A94"/>
    <w:rsid w:val="00790CBD"/>
    <w:rsid w:val="00793EE3"/>
    <w:rsid w:val="0079719C"/>
    <w:rsid w:val="007A2DE7"/>
    <w:rsid w:val="007A489C"/>
    <w:rsid w:val="007A77BC"/>
    <w:rsid w:val="007B6705"/>
    <w:rsid w:val="007B7473"/>
    <w:rsid w:val="007C661E"/>
    <w:rsid w:val="007C74E1"/>
    <w:rsid w:val="007D1BCA"/>
    <w:rsid w:val="007D6AE7"/>
    <w:rsid w:val="007E1C4C"/>
    <w:rsid w:val="007F173C"/>
    <w:rsid w:val="00801FAB"/>
    <w:rsid w:val="0080255F"/>
    <w:rsid w:val="00810ACD"/>
    <w:rsid w:val="008177C7"/>
    <w:rsid w:val="008212BB"/>
    <w:rsid w:val="00826368"/>
    <w:rsid w:val="00836A93"/>
    <w:rsid w:val="00837EC6"/>
    <w:rsid w:val="0084156B"/>
    <w:rsid w:val="0084192E"/>
    <w:rsid w:val="00845703"/>
    <w:rsid w:val="00846373"/>
    <w:rsid w:val="00851415"/>
    <w:rsid w:val="00851873"/>
    <w:rsid w:val="00860C72"/>
    <w:rsid w:val="00865023"/>
    <w:rsid w:val="00866C23"/>
    <w:rsid w:val="00867F94"/>
    <w:rsid w:val="00870D1A"/>
    <w:rsid w:val="00871889"/>
    <w:rsid w:val="00877C32"/>
    <w:rsid w:val="0088191E"/>
    <w:rsid w:val="00883D7F"/>
    <w:rsid w:val="00884162"/>
    <w:rsid w:val="00885F44"/>
    <w:rsid w:val="008918F7"/>
    <w:rsid w:val="00891ACD"/>
    <w:rsid w:val="0089202C"/>
    <w:rsid w:val="00892A09"/>
    <w:rsid w:val="00894943"/>
    <w:rsid w:val="00894CE1"/>
    <w:rsid w:val="008A0F2E"/>
    <w:rsid w:val="008A19B6"/>
    <w:rsid w:val="008A2F2E"/>
    <w:rsid w:val="008A539E"/>
    <w:rsid w:val="008A61B6"/>
    <w:rsid w:val="008A68AB"/>
    <w:rsid w:val="008A6C46"/>
    <w:rsid w:val="008B31A4"/>
    <w:rsid w:val="008B3B55"/>
    <w:rsid w:val="008B5F63"/>
    <w:rsid w:val="008C6863"/>
    <w:rsid w:val="008D6187"/>
    <w:rsid w:val="008E0605"/>
    <w:rsid w:val="008E0665"/>
    <w:rsid w:val="008E0ED6"/>
    <w:rsid w:val="008E1EDA"/>
    <w:rsid w:val="008E2BB3"/>
    <w:rsid w:val="008E5DD4"/>
    <w:rsid w:val="008F198A"/>
    <w:rsid w:val="008F40F2"/>
    <w:rsid w:val="008F42C8"/>
    <w:rsid w:val="008F61ED"/>
    <w:rsid w:val="00900F1B"/>
    <w:rsid w:val="009045F3"/>
    <w:rsid w:val="009173D4"/>
    <w:rsid w:val="00917745"/>
    <w:rsid w:val="009238E5"/>
    <w:rsid w:val="00924098"/>
    <w:rsid w:val="0093444C"/>
    <w:rsid w:val="009422AA"/>
    <w:rsid w:val="0094345C"/>
    <w:rsid w:val="00943D61"/>
    <w:rsid w:val="00944E90"/>
    <w:rsid w:val="0095264C"/>
    <w:rsid w:val="0095489B"/>
    <w:rsid w:val="009552DC"/>
    <w:rsid w:val="00956AC6"/>
    <w:rsid w:val="00956C99"/>
    <w:rsid w:val="00957FB9"/>
    <w:rsid w:val="0096325F"/>
    <w:rsid w:val="00963A8E"/>
    <w:rsid w:val="00976557"/>
    <w:rsid w:val="00980D8A"/>
    <w:rsid w:val="009826A6"/>
    <w:rsid w:val="00991A72"/>
    <w:rsid w:val="00995F66"/>
    <w:rsid w:val="00997A5A"/>
    <w:rsid w:val="009A0326"/>
    <w:rsid w:val="009A04D9"/>
    <w:rsid w:val="009A508D"/>
    <w:rsid w:val="009A7561"/>
    <w:rsid w:val="009B041E"/>
    <w:rsid w:val="009B28D1"/>
    <w:rsid w:val="009B2EF2"/>
    <w:rsid w:val="009C023D"/>
    <w:rsid w:val="009C0A72"/>
    <w:rsid w:val="009C4D15"/>
    <w:rsid w:val="009D4C97"/>
    <w:rsid w:val="009D6BAD"/>
    <w:rsid w:val="009E4D33"/>
    <w:rsid w:val="009E5188"/>
    <w:rsid w:val="009F454C"/>
    <w:rsid w:val="009F5691"/>
    <w:rsid w:val="009F5B56"/>
    <w:rsid w:val="009F62BD"/>
    <w:rsid w:val="00A01213"/>
    <w:rsid w:val="00A01EC7"/>
    <w:rsid w:val="00A166F2"/>
    <w:rsid w:val="00A356A7"/>
    <w:rsid w:val="00A56292"/>
    <w:rsid w:val="00A60668"/>
    <w:rsid w:val="00A657A3"/>
    <w:rsid w:val="00A66355"/>
    <w:rsid w:val="00A7238D"/>
    <w:rsid w:val="00A7765C"/>
    <w:rsid w:val="00A778A2"/>
    <w:rsid w:val="00A83169"/>
    <w:rsid w:val="00A83370"/>
    <w:rsid w:val="00A90406"/>
    <w:rsid w:val="00A93BD2"/>
    <w:rsid w:val="00A96C20"/>
    <w:rsid w:val="00AA0D35"/>
    <w:rsid w:val="00AA3B7E"/>
    <w:rsid w:val="00AB1DF6"/>
    <w:rsid w:val="00AB5956"/>
    <w:rsid w:val="00AB6C34"/>
    <w:rsid w:val="00AC7403"/>
    <w:rsid w:val="00AD0EEF"/>
    <w:rsid w:val="00AD1362"/>
    <w:rsid w:val="00AD33D9"/>
    <w:rsid w:val="00AD54F3"/>
    <w:rsid w:val="00AD6117"/>
    <w:rsid w:val="00AE621F"/>
    <w:rsid w:val="00AF176B"/>
    <w:rsid w:val="00B05470"/>
    <w:rsid w:val="00B07585"/>
    <w:rsid w:val="00B13C1F"/>
    <w:rsid w:val="00B17833"/>
    <w:rsid w:val="00B2532F"/>
    <w:rsid w:val="00B2702B"/>
    <w:rsid w:val="00B27D5A"/>
    <w:rsid w:val="00B54748"/>
    <w:rsid w:val="00B57CC5"/>
    <w:rsid w:val="00B61C10"/>
    <w:rsid w:val="00B70D0A"/>
    <w:rsid w:val="00B71138"/>
    <w:rsid w:val="00B73ED3"/>
    <w:rsid w:val="00B770E0"/>
    <w:rsid w:val="00B80A5C"/>
    <w:rsid w:val="00B86CE3"/>
    <w:rsid w:val="00B929B7"/>
    <w:rsid w:val="00B948FB"/>
    <w:rsid w:val="00BA7214"/>
    <w:rsid w:val="00BB7192"/>
    <w:rsid w:val="00BC28F7"/>
    <w:rsid w:val="00BC5DD4"/>
    <w:rsid w:val="00BD17E9"/>
    <w:rsid w:val="00BE2005"/>
    <w:rsid w:val="00BF7859"/>
    <w:rsid w:val="00C005FF"/>
    <w:rsid w:val="00C00798"/>
    <w:rsid w:val="00C01E1C"/>
    <w:rsid w:val="00C0342B"/>
    <w:rsid w:val="00C052B1"/>
    <w:rsid w:val="00C1139A"/>
    <w:rsid w:val="00C11A53"/>
    <w:rsid w:val="00C11FEE"/>
    <w:rsid w:val="00C20859"/>
    <w:rsid w:val="00C20A37"/>
    <w:rsid w:val="00C20A7E"/>
    <w:rsid w:val="00C2182A"/>
    <w:rsid w:val="00C2400C"/>
    <w:rsid w:val="00C26570"/>
    <w:rsid w:val="00C32E38"/>
    <w:rsid w:val="00C377EF"/>
    <w:rsid w:val="00C449A0"/>
    <w:rsid w:val="00C47C58"/>
    <w:rsid w:val="00C50ABD"/>
    <w:rsid w:val="00C5124A"/>
    <w:rsid w:val="00C56736"/>
    <w:rsid w:val="00C613EF"/>
    <w:rsid w:val="00C616AD"/>
    <w:rsid w:val="00C71679"/>
    <w:rsid w:val="00C72199"/>
    <w:rsid w:val="00C743A5"/>
    <w:rsid w:val="00C7594A"/>
    <w:rsid w:val="00C75DC8"/>
    <w:rsid w:val="00C764EE"/>
    <w:rsid w:val="00C76AC1"/>
    <w:rsid w:val="00C8503C"/>
    <w:rsid w:val="00C90EEC"/>
    <w:rsid w:val="00C93CD8"/>
    <w:rsid w:val="00C9425C"/>
    <w:rsid w:val="00CA3C2D"/>
    <w:rsid w:val="00CA681B"/>
    <w:rsid w:val="00CA6F9C"/>
    <w:rsid w:val="00CB3E99"/>
    <w:rsid w:val="00CC1C85"/>
    <w:rsid w:val="00CC4717"/>
    <w:rsid w:val="00CC6AD7"/>
    <w:rsid w:val="00CD0BC9"/>
    <w:rsid w:val="00CD20DE"/>
    <w:rsid w:val="00CD2360"/>
    <w:rsid w:val="00CD2A7A"/>
    <w:rsid w:val="00CD394D"/>
    <w:rsid w:val="00CD5C90"/>
    <w:rsid w:val="00CD5ED9"/>
    <w:rsid w:val="00CE5972"/>
    <w:rsid w:val="00CE7695"/>
    <w:rsid w:val="00CE7E34"/>
    <w:rsid w:val="00CF0292"/>
    <w:rsid w:val="00CF1155"/>
    <w:rsid w:val="00D06510"/>
    <w:rsid w:val="00D06B6D"/>
    <w:rsid w:val="00D14A0E"/>
    <w:rsid w:val="00D165F7"/>
    <w:rsid w:val="00D167CB"/>
    <w:rsid w:val="00D21DF7"/>
    <w:rsid w:val="00D23093"/>
    <w:rsid w:val="00D23F82"/>
    <w:rsid w:val="00D2606B"/>
    <w:rsid w:val="00D33ABE"/>
    <w:rsid w:val="00D402D8"/>
    <w:rsid w:val="00D42A9D"/>
    <w:rsid w:val="00D42CAB"/>
    <w:rsid w:val="00D50D35"/>
    <w:rsid w:val="00D528BA"/>
    <w:rsid w:val="00D56063"/>
    <w:rsid w:val="00D56EAF"/>
    <w:rsid w:val="00D5753A"/>
    <w:rsid w:val="00D617D4"/>
    <w:rsid w:val="00D63D6D"/>
    <w:rsid w:val="00D6524D"/>
    <w:rsid w:val="00D705A2"/>
    <w:rsid w:val="00D73941"/>
    <w:rsid w:val="00D74AAE"/>
    <w:rsid w:val="00D7684A"/>
    <w:rsid w:val="00D80B0D"/>
    <w:rsid w:val="00D81C68"/>
    <w:rsid w:val="00D86800"/>
    <w:rsid w:val="00D90772"/>
    <w:rsid w:val="00D9093A"/>
    <w:rsid w:val="00D931A9"/>
    <w:rsid w:val="00DA01C5"/>
    <w:rsid w:val="00DA5644"/>
    <w:rsid w:val="00DA7690"/>
    <w:rsid w:val="00DB1601"/>
    <w:rsid w:val="00DB4E66"/>
    <w:rsid w:val="00DC40AE"/>
    <w:rsid w:val="00DC4D33"/>
    <w:rsid w:val="00DC770C"/>
    <w:rsid w:val="00DC7824"/>
    <w:rsid w:val="00DF3ED6"/>
    <w:rsid w:val="00DF520B"/>
    <w:rsid w:val="00DF5B4B"/>
    <w:rsid w:val="00DF64C6"/>
    <w:rsid w:val="00E03BD3"/>
    <w:rsid w:val="00E11044"/>
    <w:rsid w:val="00E127EB"/>
    <w:rsid w:val="00E13A1F"/>
    <w:rsid w:val="00E1448F"/>
    <w:rsid w:val="00E17312"/>
    <w:rsid w:val="00E20DA7"/>
    <w:rsid w:val="00E23378"/>
    <w:rsid w:val="00E25AB5"/>
    <w:rsid w:val="00E31C64"/>
    <w:rsid w:val="00E47264"/>
    <w:rsid w:val="00E50846"/>
    <w:rsid w:val="00E520F0"/>
    <w:rsid w:val="00E620B0"/>
    <w:rsid w:val="00E71CD3"/>
    <w:rsid w:val="00E7291D"/>
    <w:rsid w:val="00E76530"/>
    <w:rsid w:val="00E825A8"/>
    <w:rsid w:val="00E85C35"/>
    <w:rsid w:val="00E868EB"/>
    <w:rsid w:val="00E908A3"/>
    <w:rsid w:val="00E9657F"/>
    <w:rsid w:val="00E96902"/>
    <w:rsid w:val="00E978CA"/>
    <w:rsid w:val="00EA1456"/>
    <w:rsid w:val="00EA335F"/>
    <w:rsid w:val="00EA48C4"/>
    <w:rsid w:val="00EB1337"/>
    <w:rsid w:val="00EB3255"/>
    <w:rsid w:val="00EB47E1"/>
    <w:rsid w:val="00EC18D0"/>
    <w:rsid w:val="00EC1909"/>
    <w:rsid w:val="00ED0BDB"/>
    <w:rsid w:val="00ED6C96"/>
    <w:rsid w:val="00EE0A4E"/>
    <w:rsid w:val="00EE38BA"/>
    <w:rsid w:val="00EE4F58"/>
    <w:rsid w:val="00EE7CBF"/>
    <w:rsid w:val="00EF016D"/>
    <w:rsid w:val="00EF11B1"/>
    <w:rsid w:val="00EF412C"/>
    <w:rsid w:val="00EF45EB"/>
    <w:rsid w:val="00EF60AC"/>
    <w:rsid w:val="00EF6268"/>
    <w:rsid w:val="00EF7738"/>
    <w:rsid w:val="00F01EAC"/>
    <w:rsid w:val="00F04934"/>
    <w:rsid w:val="00F0740F"/>
    <w:rsid w:val="00F1145F"/>
    <w:rsid w:val="00F16B2A"/>
    <w:rsid w:val="00F17E39"/>
    <w:rsid w:val="00F224B6"/>
    <w:rsid w:val="00F232B8"/>
    <w:rsid w:val="00F25E24"/>
    <w:rsid w:val="00F26403"/>
    <w:rsid w:val="00F269B7"/>
    <w:rsid w:val="00F31D97"/>
    <w:rsid w:val="00F37D9C"/>
    <w:rsid w:val="00F4261D"/>
    <w:rsid w:val="00F4793F"/>
    <w:rsid w:val="00F50B85"/>
    <w:rsid w:val="00F524C5"/>
    <w:rsid w:val="00F5485A"/>
    <w:rsid w:val="00F57099"/>
    <w:rsid w:val="00F65498"/>
    <w:rsid w:val="00F66A6B"/>
    <w:rsid w:val="00F7095E"/>
    <w:rsid w:val="00F70CE9"/>
    <w:rsid w:val="00F74525"/>
    <w:rsid w:val="00F7689F"/>
    <w:rsid w:val="00F842B4"/>
    <w:rsid w:val="00F913D8"/>
    <w:rsid w:val="00F92A48"/>
    <w:rsid w:val="00F938E4"/>
    <w:rsid w:val="00F95B21"/>
    <w:rsid w:val="00F96E78"/>
    <w:rsid w:val="00FA194F"/>
    <w:rsid w:val="00FA58A5"/>
    <w:rsid w:val="00FA5A80"/>
    <w:rsid w:val="00FB0096"/>
    <w:rsid w:val="00FB3B76"/>
    <w:rsid w:val="00FB75DD"/>
    <w:rsid w:val="00FC0DFC"/>
    <w:rsid w:val="00FC15D9"/>
    <w:rsid w:val="00FD068C"/>
    <w:rsid w:val="00FD1314"/>
    <w:rsid w:val="00FD559E"/>
    <w:rsid w:val="00FF43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C55"/>
    <w:rPr>
      <w:rFonts w:ascii="Arial" w:hAnsi="Arial"/>
      <w:sz w:val="22"/>
    </w:rPr>
  </w:style>
  <w:style w:type="paragraph" w:styleId="Ttulo1">
    <w:name w:val="heading 1"/>
    <w:basedOn w:val="Normal"/>
    <w:next w:val="Normal"/>
    <w:qFormat/>
    <w:rsid w:val="006C69A3"/>
    <w:pPr>
      <w:keepNext/>
      <w:spacing w:before="240" w:after="60"/>
      <w:outlineLvl w:val="0"/>
    </w:pPr>
    <w:rPr>
      <w:rFonts w:cs="Arial"/>
      <w:b/>
      <w:bCs/>
      <w:kern w:val="32"/>
      <w:sz w:val="32"/>
      <w:szCs w:val="32"/>
    </w:rPr>
  </w:style>
  <w:style w:type="paragraph" w:styleId="Ttulo3">
    <w:name w:val="heading 3"/>
    <w:basedOn w:val="Normal"/>
    <w:next w:val="Normal"/>
    <w:qFormat/>
    <w:rsid w:val="00A83370"/>
    <w:pPr>
      <w:keepNext/>
      <w:jc w:val="center"/>
      <w:outlineLvl w:val="2"/>
    </w:pPr>
    <w:rPr>
      <w:sz w:val="52"/>
    </w:rPr>
  </w:style>
  <w:style w:type="paragraph" w:styleId="Ttulo4">
    <w:name w:val="heading 4"/>
    <w:basedOn w:val="Normal"/>
    <w:next w:val="Normal"/>
    <w:link w:val="Ttulo4Char"/>
    <w:qFormat/>
    <w:rsid w:val="00A83370"/>
    <w:pPr>
      <w:keepNext/>
      <w:jc w:val="center"/>
      <w:outlineLvl w:val="3"/>
    </w:pPr>
    <w:rPr>
      <w:sz w:val="40"/>
    </w:rPr>
  </w:style>
  <w:style w:type="paragraph" w:styleId="Ttulo5">
    <w:name w:val="heading 5"/>
    <w:basedOn w:val="Normal"/>
    <w:next w:val="Normal"/>
    <w:qFormat/>
    <w:rsid w:val="006C69A3"/>
    <w:pPr>
      <w:spacing w:before="240" w:after="60"/>
      <w:outlineLvl w:val="4"/>
    </w:pPr>
    <w:rPr>
      <w:b/>
      <w:bCs/>
      <w:i/>
      <w:iCs/>
      <w:sz w:val="26"/>
      <w:szCs w:val="26"/>
    </w:rPr>
  </w:style>
  <w:style w:type="paragraph" w:styleId="Ttulo6">
    <w:name w:val="heading 6"/>
    <w:basedOn w:val="Normal"/>
    <w:next w:val="Normal"/>
    <w:qFormat/>
    <w:rsid w:val="006C69A3"/>
    <w:pPr>
      <w:spacing w:before="240" w:after="60"/>
      <w:outlineLvl w:val="5"/>
    </w:pPr>
    <w:rPr>
      <w:rFonts w:ascii="Times New Roman" w:hAnsi="Times New Roman"/>
      <w:b/>
      <w:bCs/>
      <w:szCs w:val="22"/>
    </w:rPr>
  </w:style>
  <w:style w:type="paragraph" w:styleId="Ttulo8">
    <w:name w:val="heading 8"/>
    <w:basedOn w:val="Normal"/>
    <w:next w:val="Normal"/>
    <w:qFormat/>
    <w:rsid w:val="00462C55"/>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1F4E8B"/>
    <w:rPr>
      <w:rFonts w:ascii="Arial" w:hAnsi="Arial"/>
      <w:sz w:val="40"/>
    </w:rPr>
  </w:style>
  <w:style w:type="paragraph" w:styleId="Cabealho">
    <w:name w:val="header"/>
    <w:basedOn w:val="Normal"/>
    <w:link w:val="CabealhoChar"/>
    <w:rsid w:val="00A83370"/>
    <w:pPr>
      <w:tabs>
        <w:tab w:val="center" w:pos="4419"/>
        <w:tab w:val="right" w:pos="8838"/>
      </w:tabs>
    </w:pPr>
  </w:style>
  <w:style w:type="character" w:customStyle="1" w:styleId="CabealhoChar">
    <w:name w:val="Cabeçalho Char"/>
    <w:basedOn w:val="Fontepargpadro"/>
    <w:link w:val="Cabealho"/>
    <w:rsid w:val="00A93BD2"/>
    <w:rPr>
      <w:sz w:val="24"/>
      <w:szCs w:val="24"/>
    </w:rPr>
  </w:style>
  <w:style w:type="paragraph" w:styleId="Rodap">
    <w:name w:val="footer"/>
    <w:basedOn w:val="Normal"/>
    <w:rsid w:val="00A83370"/>
    <w:pPr>
      <w:tabs>
        <w:tab w:val="center" w:pos="4419"/>
        <w:tab w:val="right" w:pos="8838"/>
      </w:tabs>
    </w:pPr>
  </w:style>
  <w:style w:type="character" w:styleId="Nmerodepgina">
    <w:name w:val="page number"/>
    <w:basedOn w:val="Fontepargpadro"/>
    <w:rsid w:val="00A83370"/>
  </w:style>
  <w:style w:type="paragraph" w:styleId="Corpodetexto">
    <w:name w:val="Body Text"/>
    <w:basedOn w:val="Normal"/>
    <w:rsid w:val="00A83370"/>
    <w:rPr>
      <w:sz w:val="28"/>
    </w:rPr>
  </w:style>
  <w:style w:type="paragraph" w:customStyle="1" w:styleId="WW-Recuodecorpodetexto3">
    <w:name w:val="WW-Recuo de corpo de texto 3"/>
    <w:basedOn w:val="Normal"/>
    <w:rsid w:val="004903F9"/>
    <w:pPr>
      <w:suppressAutoHyphens/>
      <w:ind w:left="284" w:hanging="142"/>
      <w:jc w:val="both"/>
    </w:pPr>
    <w:rPr>
      <w:rFonts w:eastAsia="MS Mincho"/>
      <w:color w:val="000000"/>
    </w:rPr>
  </w:style>
  <w:style w:type="character" w:styleId="nfase">
    <w:name w:val="Emphasis"/>
    <w:basedOn w:val="Fontepargpadro"/>
    <w:qFormat/>
    <w:rsid w:val="00EA48C4"/>
    <w:rPr>
      <w:i/>
      <w:iCs/>
    </w:rPr>
  </w:style>
  <w:style w:type="paragraph" w:styleId="NormalWeb">
    <w:name w:val="Normal (Web)"/>
    <w:basedOn w:val="Normal"/>
    <w:rsid w:val="00EA48C4"/>
    <w:pPr>
      <w:spacing w:before="100" w:beforeAutospacing="1" w:after="100" w:afterAutospacing="1"/>
    </w:pPr>
  </w:style>
  <w:style w:type="table" w:styleId="Tabelacomgrade">
    <w:name w:val="Table Grid"/>
    <w:basedOn w:val="Tabelanormal"/>
    <w:rsid w:val="008949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
    <w:name w:val="Body Text Indent"/>
    <w:basedOn w:val="Normal"/>
    <w:link w:val="RecuodecorpodetextoChar"/>
    <w:rsid w:val="00A93BD2"/>
    <w:pPr>
      <w:spacing w:after="120"/>
      <w:ind w:left="283"/>
    </w:pPr>
  </w:style>
  <w:style w:type="character" w:customStyle="1" w:styleId="RecuodecorpodetextoChar">
    <w:name w:val="Recuo de corpo de texto Char"/>
    <w:basedOn w:val="Fontepargpadro"/>
    <w:link w:val="Recuodecorpodetexto"/>
    <w:rsid w:val="00A93BD2"/>
    <w:rPr>
      <w:sz w:val="24"/>
      <w:szCs w:val="24"/>
    </w:rPr>
  </w:style>
  <w:style w:type="paragraph" w:customStyle="1" w:styleId="parag-1">
    <w:name w:val="parag-1"/>
    <w:basedOn w:val="Normal"/>
    <w:rsid w:val="00462C55"/>
    <w:pPr>
      <w:jc w:val="both"/>
    </w:pPr>
    <w:rPr>
      <w:rFonts w:ascii="Times New Roman" w:hAnsi="Times New Roman"/>
      <w:sz w:val="24"/>
    </w:rPr>
  </w:style>
  <w:style w:type="paragraph" w:customStyle="1" w:styleId="SUB-SUB-ITEM">
    <w:name w:val="SUB-SUB-ITEM"/>
    <w:basedOn w:val="Normal"/>
    <w:rsid w:val="00462C55"/>
    <w:pPr>
      <w:autoSpaceDE w:val="0"/>
      <w:autoSpaceDN w:val="0"/>
      <w:spacing w:before="1" w:after="1"/>
      <w:ind w:left="2268" w:right="1134" w:hanging="426"/>
      <w:jc w:val="both"/>
    </w:pPr>
    <w:rPr>
      <w:rFonts w:ascii="Times New Roman" w:hAnsi="Times New Roman"/>
      <w:sz w:val="28"/>
    </w:rPr>
  </w:style>
  <w:style w:type="paragraph" w:customStyle="1" w:styleId="Default">
    <w:name w:val="Default"/>
    <w:rsid w:val="00462C55"/>
    <w:pPr>
      <w:autoSpaceDE w:val="0"/>
      <w:autoSpaceDN w:val="0"/>
      <w:adjustRightInd w:val="0"/>
    </w:pPr>
    <w:rPr>
      <w:rFonts w:ascii="Arial,Bold" w:hAnsi="Arial,Bold"/>
    </w:rPr>
  </w:style>
  <w:style w:type="paragraph" w:customStyle="1" w:styleId="Textosemformatao">
    <w:name w:val="Texto sem formatação"/>
    <w:basedOn w:val="Default"/>
    <w:next w:val="Default"/>
    <w:rsid w:val="00462C55"/>
    <w:rPr>
      <w:szCs w:val="24"/>
    </w:rPr>
  </w:style>
  <w:style w:type="paragraph" w:styleId="Corpodetexto3">
    <w:name w:val="Body Text 3"/>
    <w:basedOn w:val="Normal"/>
    <w:rsid w:val="006C69A3"/>
    <w:pPr>
      <w:spacing w:after="120"/>
    </w:pPr>
    <w:rPr>
      <w:sz w:val="16"/>
      <w:szCs w:val="16"/>
    </w:rPr>
  </w:style>
  <w:style w:type="paragraph" w:styleId="Subttulo">
    <w:name w:val="Subtitle"/>
    <w:basedOn w:val="Normal"/>
    <w:qFormat/>
    <w:rsid w:val="006C69A3"/>
    <w:pPr>
      <w:jc w:val="center"/>
    </w:pPr>
    <w:rPr>
      <w:rFonts w:ascii="Arial Narrow" w:hAnsi="Arial Narrow"/>
      <w:sz w:val="28"/>
      <w:u w:val="single"/>
    </w:rPr>
  </w:style>
  <w:style w:type="paragraph" w:styleId="Ttulo">
    <w:name w:val="Title"/>
    <w:basedOn w:val="Normal"/>
    <w:next w:val="Subttulo"/>
    <w:qFormat/>
    <w:rsid w:val="006C69A3"/>
    <w:pPr>
      <w:suppressAutoHyphens/>
      <w:ind w:left="426" w:right="90"/>
      <w:jc w:val="center"/>
    </w:pPr>
    <w:rPr>
      <w:rFonts w:ascii="Times New Roman" w:hAnsi="Times New Roman"/>
      <w:b/>
      <w:sz w:val="24"/>
    </w:rPr>
  </w:style>
  <w:style w:type="paragraph" w:customStyle="1" w:styleId="Standard">
    <w:name w:val="Standard"/>
    <w:rsid w:val="0037077E"/>
    <w:pPr>
      <w:widowControl w:val="0"/>
      <w:suppressAutoHyphens/>
      <w:autoSpaceDN w:val="0"/>
      <w:textAlignment w:val="baseline"/>
    </w:pPr>
    <w:rPr>
      <w:rFonts w:eastAsia="Lucida Sans Unicode" w:cs="Tahoma"/>
      <w:kern w:val="3"/>
      <w:sz w:val="24"/>
      <w:szCs w:val="24"/>
    </w:rPr>
  </w:style>
  <w:style w:type="character" w:styleId="Forte">
    <w:name w:val="Strong"/>
    <w:basedOn w:val="Fontepargpadro"/>
    <w:uiPriority w:val="22"/>
    <w:qFormat/>
    <w:rsid w:val="00C93CD8"/>
    <w:rPr>
      <w:b/>
      <w:bCs/>
    </w:rPr>
  </w:style>
</w:styles>
</file>

<file path=word/webSettings.xml><?xml version="1.0" encoding="utf-8"?>
<w:webSettings xmlns:r="http://schemas.openxmlformats.org/officeDocument/2006/relationships" xmlns:w="http://schemas.openxmlformats.org/wordprocessingml/2006/main">
  <w:divs>
    <w:div w:id="47455041">
      <w:bodyDiv w:val="1"/>
      <w:marLeft w:val="0"/>
      <w:marRight w:val="0"/>
      <w:marTop w:val="0"/>
      <w:marBottom w:val="0"/>
      <w:divBdr>
        <w:top w:val="none" w:sz="0" w:space="0" w:color="auto"/>
        <w:left w:val="none" w:sz="0" w:space="0" w:color="auto"/>
        <w:bottom w:val="none" w:sz="0" w:space="0" w:color="auto"/>
        <w:right w:val="none" w:sz="0" w:space="0" w:color="auto"/>
      </w:divBdr>
    </w:div>
    <w:div w:id="153298691">
      <w:bodyDiv w:val="1"/>
      <w:marLeft w:val="0"/>
      <w:marRight w:val="0"/>
      <w:marTop w:val="0"/>
      <w:marBottom w:val="0"/>
      <w:divBdr>
        <w:top w:val="none" w:sz="0" w:space="0" w:color="auto"/>
        <w:left w:val="none" w:sz="0" w:space="0" w:color="auto"/>
        <w:bottom w:val="none" w:sz="0" w:space="0" w:color="auto"/>
        <w:right w:val="none" w:sz="0" w:space="0" w:color="auto"/>
      </w:divBdr>
    </w:div>
    <w:div w:id="160898240">
      <w:bodyDiv w:val="1"/>
      <w:marLeft w:val="0"/>
      <w:marRight w:val="0"/>
      <w:marTop w:val="0"/>
      <w:marBottom w:val="0"/>
      <w:divBdr>
        <w:top w:val="none" w:sz="0" w:space="0" w:color="auto"/>
        <w:left w:val="none" w:sz="0" w:space="0" w:color="auto"/>
        <w:bottom w:val="none" w:sz="0" w:space="0" w:color="auto"/>
        <w:right w:val="none" w:sz="0" w:space="0" w:color="auto"/>
      </w:divBdr>
    </w:div>
    <w:div w:id="169756075">
      <w:bodyDiv w:val="1"/>
      <w:marLeft w:val="0"/>
      <w:marRight w:val="0"/>
      <w:marTop w:val="0"/>
      <w:marBottom w:val="0"/>
      <w:divBdr>
        <w:top w:val="none" w:sz="0" w:space="0" w:color="auto"/>
        <w:left w:val="none" w:sz="0" w:space="0" w:color="auto"/>
        <w:bottom w:val="none" w:sz="0" w:space="0" w:color="auto"/>
        <w:right w:val="none" w:sz="0" w:space="0" w:color="auto"/>
      </w:divBdr>
    </w:div>
    <w:div w:id="418872192">
      <w:bodyDiv w:val="1"/>
      <w:marLeft w:val="0"/>
      <w:marRight w:val="0"/>
      <w:marTop w:val="0"/>
      <w:marBottom w:val="0"/>
      <w:divBdr>
        <w:top w:val="none" w:sz="0" w:space="0" w:color="auto"/>
        <w:left w:val="none" w:sz="0" w:space="0" w:color="auto"/>
        <w:bottom w:val="none" w:sz="0" w:space="0" w:color="auto"/>
        <w:right w:val="none" w:sz="0" w:space="0" w:color="auto"/>
      </w:divBdr>
    </w:div>
    <w:div w:id="451553031">
      <w:bodyDiv w:val="1"/>
      <w:marLeft w:val="0"/>
      <w:marRight w:val="0"/>
      <w:marTop w:val="0"/>
      <w:marBottom w:val="0"/>
      <w:divBdr>
        <w:top w:val="none" w:sz="0" w:space="0" w:color="auto"/>
        <w:left w:val="none" w:sz="0" w:space="0" w:color="auto"/>
        <w:bottom w:val="none" w:sz="0" w:space="0" w:color="auto"/>
        <w:right w:val="none" w:sz="0" w:space="0" w:color="auto"/>
      </w:divBdr>
    </w:div>
    <w:div w:id="679282984">
      <w:bodyDiv w:val="1"/>
      <w:marLeft w:val="0"/>
      <w:marRight w:val="0"/>
      <w:marTop w:val="0"/>
      <w:marBottom w:val="0"/>
      <w:divBdr>
        <w:top w:val="none" w:sz="0" w:space="0" w:color="auto"/>
        <w:left w:val="none" w:sz="0" w:space="0" w:color="auto"/>
        <w:bottom w:val="none" w:sz="0" w:space="0" w:color="auto"/>
        <w:right w:val="none" w:sz="0" w:space="0" w:color="auto"/>
      </w:divBdr>
    </w:div>
    <w:div w:id="866678952">
      <w:bodyDiv w:val="1"/>
      <w:marLeft w:val="0"/>
      <w:marRight w:val="0"/>
      <w:marTop w:val="0"/>
      <w:marBottom w:val="0"/>
      <w:divBdr>
        <w:top w:val="none" w:sz="0" w:space="0" w:color="auto"/>
        <w:left w:val="none" w:sz="0" w:space="0" w:color="auto"/>
        <w:bottom w:val="none" w:sz="0" w:space="0" w:color="auto"/>
        <w:right w:val="none" w:sz="0" w:space="0" w:color="auto"/>
      </w:divBdr>
    </w:div>
    <w:div w:id="875316474">
      <w:bodyDiv w:val="1"/>
      <w:marLeft w:val="0"/>
      <w:marRight w:val="0"/>
      <w:marTop w:val="0"/>
      <w:marBottom w:val="0"/>
      <w:divBdr>
        <w:top w:val="none" w:sz="0" w:space="0" w:color="auto"/>
        <w:left w:val="none" w:sz="0" w:space="0" w:color="auto"/>
        <w:bottom w:val="none" w:sz="0" w:space="0" w:color="auto"/>
        <w:right w:val="none" w:sz="0" w:space="0" w:color="auto"/>
      </w:divBdr>
    </w:div>
    <w:div w:id="940186224">
      <w:bodyDiv w:val="1"/>
      <w:marLeft w:val="0"/>
      <w:marRight w:val="0"/>
      <w:marTop w:val="0"/>
      <w:marBottom w:val="0"/>
      <w:divBdr>
        <w:top w:val="none" w:sz="0" w:space="0" w:color="auto"/>
        <w:left w:val="none" w:sz="0" w:space="0" w:color="auto"/>
        <w:bottom w:val="none" w:sz="0" w:space="0" w:color="auto"/>
        <w:right w:val="none" w:sz="0" w:space="0" w:color="auto"/>
      </w:divBdr>
    </w:div>
    <w:div w:id="967659289">
      <w:bodyDiv w:val="1"/>
      <w:marLeft w:val="0"/>
      <w:marRight w:val="0"/>
      <w:marTop w:val="0"/>
      <w:marBottom w:val="0"/>
      <w:divBdr>
        <w:top w:val="none" w:sz="0" w:space="0" w:color="auto"/>
        <w:left w:val="none" w:sz="0" w:space="0" w:color="auto"/>
        <w:bottom w:val="none" w:sz="0" w:space="0" w:color="auto"/>
        <w:right w:val="none" w:sz="0" w:space="0" w:color="auto"/>
      </w:divBdr>
    </w:div>
    <w:div w:id="1049762959">
      <w:bodyDiv w:val="1"/>
      <w:marLeft w:val="0"/>
      <w:marRight w:val="0"/>
      <w:marTop w:val="0"/>
      <w:marBottom w:val="0"/>
      <w:divBdr>
        <w:top w:val="none" w:sz="0" w:space="0" w:color="auto"/>
        <w:left w:val="none" w:sz="0" w:space="0" w:color="auto"/>
        <w:bottom w:val="none" w:sz="0" w:space="0" w:color="auto"/>
        <w:right w:val="none" w:sz="0" w:space="0" w:color="auto"/>
      </w:divBdr>
    </w:div>
    <w:div w:id="1213689941">
      <w:bodyDiv w:val="1"/>
      <w:marLeft w:val="0"/>
      <w:marRight w:val="0"/>
      <w:marTop w:val="0"/>
      <w:marBottom w:val="0"/>
      <w:divBdr>
        <w:top w:val="none" w:sz="0" w:space="0" w:color="auto"/>
        <w:left w:val="none" w:sz="0" w:space="0" w:color="auto"/>
        <w:bottom w:val="none" w:sz="0" w:space="0" w:color="auto"/>
        <w:right w:val="none" w:sz="0" w:space="0" w:color="auto"/>
      </w:divBdr>
    </w:div>
    <w:div w:id="1316110560">
      <w:bodyDiv w:val="1"/>
      <w:marLeft w:val="0"/>
      <w:marRight w:val="0"/>
      <w:marTop w:val="0"/>
      <w:marBottom w:val="0"/>
      <w:divBdr>
        <w:top w:val="none" w:sz="0" w:space="0" w:color="auto"/>
        <w:left w:val="none" w:sz="0" w:space="0" w:color="auto"/>
        <w:bottom w:val="none" w:sz="0" w:space="0" w:color="auto"/>
        <w:right w:val="none" w:sz="0" w:space="0" w:color="auto"/>
      </w:divBdr>
    </w:div>
    <w:div w:id="1439910623">
      <w:bodyDiv w:val="1"/>
      <w:marLeft w:val="0"/>
      <w:marRight w:val="0"/>
      <w:marTop w:val="0"/>
      <w:marBottom w:val="0"/>
      <w:divBdr>
        <w:top w:val="none" w:sz="0" w:space="0" w:color="auto"/>
        <w:left w:val="none" w:sz="0" w:space="0" w:color="auto"/>
        <w:bottom w:val="none" w:sz="0" w:space="0" w:color="auto"/>
        <w:right w:val="none" w:sz="0" w:space="0" w:color="auto"/>
      </w:divBdr>
    </w:div>
    <w:div w:id="1474757356">
      <w:bodyDiv w:val="1"/>
      <w:marLeft w:val="0"/>
      <w:marRight w:val="0"/>
      <w:marTop w:val="0"/>
      <w:marBottom w:val="0"/>
      <w:divBdr>
        <w:top w:val="none" w:sz="0" w:space="0" w:color="auto"/>
        <w:left w:val="none" w:sz="0" w:space="0" w:color="auto"/>
        <w:bottom w:val="none" w:sz="0" w:space="0" w:color="auto"/>
        <w:right w:val="none" w:sz="0" w:space="0" w:color="auto"/>
      </w:divBdr>
    </w:div>
    <w:div w:id="1512794630">
      <w:bodyDiv w:val="1"/>
      <w:marLeft w:val="0"/>
      <w:marRight w:val="0"/>
      <w:marTop w:val="0"/>
      <w:marBottom w:val="0"/>
      <w:divBdr>
        <w:top w:val="none" w:sz="0" w:space="0" w:color="auto"/>
        <w:left w:val="none" w:sz="0" w:space="0" w:color="auto"/>
        <w:bottom w:val="none" w:sz="0" w:space="0" w:color="auto"/>
        <w:right w:val="none" w:sz="0" w:space="0" w:color="auto"/>
      </w:divBdr>
    </w:div>
    <w:div w:id="1556812748">
      <w:bodyDiv w:val="1"/>
      <w:marLeft w:val="0"/>
      <w:marRight w:val="0"/>
      <w:marTop w:val="0"/>
      <w:marBottom w:val="0"/>
      <w:divBdr>
        <w:top w:val="none" w:sz="0" w:space="0" w:color="auto"/>
        <w:left w:val="none" w:sz="0" w:space="0" w:color="auto"/>
        <w:bottom w:val="none" w:sz="0" w:space="0" w:color="auto"/>
        <w:right w:val="none" w:sz="0" w:space="0" w:color="auto"/>
      </w:divBdr>
    </w:div>
    <w:div w:id="1622808432">
      <w:bodyDiv w:val="1"/>
      <w:marLeft w:val="0"/>
      <w:marRight w:val="0"/>
      <w:marTop w:val="0"/>
      <w:marBottom w:val="0"/>
      <w:divBdr>
        <w:top w:val="none" w:sz="0" w:space="0" w:color="auto"/>
        <w:left w:val="none" w:sz="0" w:space="0" w:color="auto"/>
        <w:bottom w:val="none" w:sz="0" w:space="0" w:color="auto"/>
        <w:right w:val="none" w:sz="0" w:space="0" w:color="auto"/>
      </w:divBdr>
    </w:div>
    <w:div w:id="1840388536">
      <w:bodyDiv w:val="1"/>
      <w:marLeft w:val="0"/>
      <w:marRight w:val="0"/>
      <w:marTop w:val="0"/>
      <w:marBottom w:val="0"/>
      <w:divBdr>
        <w:top w:val="none" w:sz="0" w:space="0" w:color="auto"/>
        <w:left w:val="none" w:sz="0" w:space="0" w:color="auto"/>
        <w:bottom w:val="none" w:sz="0" w:space="0" w:color="auto"/>
        <w:right w:val="none" w:sz="0" w:space="0" w:color="auto"/>
      </w:divBdr>
    </w:div>
    <w:div w:id="1888756997">
      <w:bodyDiv w:val="1"/>
      <w:marLeft w:val="0"/>
      <w:marRight w:val="0"/>
      <w:marTop w:val="0"/>
      <w:marBottom w:val="0"/>
      <w:divBdr>
        <w:top w:val="none" w:sz="0" w:space="0" w:color="auto"/>
        <w:left w:val="none" w:sz="0" w:space="0" w:color="auto"/>
        <w:bottom w:val="none" w:sz="0" w:space="0" w:color="auto"/>
        <w:right w:val="none" w:sz="0" w:space="0" w:color="auto"/>
      </w:divBdr>
    </w:div>
    <w:div w:id="1900742493">
      <w:bodyDiv w:val="1"/>
      <w:marLeft w:val="0"/>
      <w:marRight w:val="0"/>
      <w:marTop w:val="0"/>
      <w:marBottom w:val="0"/>
      <w:divBdr>
        <w:top w:val="none" w:sz="0" w:space="0" w:color="auto"/>
        <w:left w:val="none" w:sz="0" w:space="0" w:color="auto"/>
        <w:bottom w:val="none" w:sz="0" w:space="0" w:color="auto"/>
        <w:right w:val="none" w:sz="0" w:space="0" w:color="auto"/>
      </w:divBdr>
    </w:div>
    <w:div w:id="1984041806">
      <w:bodyDiv w:val="1"/>
      <w:marLeft w:val="0"/>
      <w:marRight w:val="0"/>
      <w:marTop w:val="0"/>
      <w:marBottom w:val="0"/>
      <w:divBdr>
        <w:top w:val="none" w:sz="0" w:space="0" w:color="auto"/>
        <w:left w:val="none" w:sz="0" w:space="0" w:color="auto"/>
        <w:bottom w:val="none" w:sz="0" w:space="0" w:color="auto"/>
        <w:right w:val="none" w:sz="0" w:space="0" w:color="auto"/>
      </w:divBdr>
    </w:div>
    <w:div w:id="2035493013">
      <w:bodyDiv w:val="1"/>
      <w:marLeft w:val="0"/>
      <w:marRight w:val="0"/>
      <w:marTop w:val="0"/>
      <w:marBottom w:val="0"/>
      <w:divBdr>
        <w:top w:val="none" w:sz="0" w:space="0" w:color="auto"/>
        <w:left w:val="none" w:sz="0" w:space="0" w:color="auto"/>
        <w:bottom w:val="none" w:sz="0" w:space="0" w:color="auto"/>
        <w:right w:val="none" w:sz="0" w:space="0" w:color="auto"/>
      </w:divBdr>
    </w:div>
    <w:div w:id="21075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0EEE-9D7F-490D-A162-427DFF2B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14721</Words>
  <Characters>83758</Characters>
  <Application>Microsoft Office Word</Application>
  <DocSecurity>0</DocSecurity>
  <Lines>697</Lines>
  <Paragraphs>196</Paragraphs>
  <ScaleCrop>false</ScaleCrop>
  <HeadingPairs>
    <vt:vector size="2" baseType="variant">
      <vt:variant>
        <vt:lpstr>Título</vt:lpstr>
      </vt:variant>
      <vt:variant>
        <vt:i4>1</vt:i4>
      </vt:variant>
    </vt:vector>
  </HeadingPairs>
  <TitlesOfParts>
    <vt:vector size="1" baseType="lpstr">
      <vt:lpstr>LICITAÇÃO POR CONVITE Nº ----/2005</vt:lpstr>
    </vt:vector>
  </TitlesOfParts>
  <Company>pmt</Company>
  <LinksUpToDate>false</LinksUpToDate>
  <CharactersWithSpaces>98283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POR CONVITE Nº ----/2005</dc:title>
  <dc:creator>sergio</dc:creator>
  <cp:lastModifiedBy>Obras</cp:lastModifiedBy>
  <cp:revision>5</cp:revision>
  <cp:lastPrinted>2016-03-03T12:53:00Z</cp:lastPrinted>
  <dcterms:created xsi:type="dcterms:W3CDTF">2016-01-15T14:08:00Z</dcterms:created>
  <dcterms:modified xsi:type="dcterms:W3CDTF">2016-03-03T13:03:00Z</dcterms:modified>
</cp:coreProperties>
</file>